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1A7BE8" w14:textId="022B3500" w:rsidR="006F44C9" w:rsidRPr="004635B2" w:rsidRDefault="006F44C9" w:rsidP="006F44C9">
      <w:pPr>
        <w:pStyle w:val="CRCoverPage"/>
        <w:tabs>
          <w:tab w:val="right" w:pos="9360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2</w:t>
      </w:r>
      <w:r w:rsidR="009408FD">
        <w:rPr>
          <w:rFonts w:eastAsia="Malgun Gothic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FA76DB" w:rsidRPr="00FA76DB">
        <w:rPr>
          <w:rFonts w:cs="Arial"/>
          <w:b/>
          <w:sz w:val="22"/>
          <w:lang w:val="en-US"/>
        </w:rPr>
        <w:t xml:space="preserve"> </w:t>
      </w:r>
      <w:r w:rsidR="007D6900">
        <w:rPr>
          <w:rFonts w:cs="Arial"/>
          <w:b/>
          <w:sz w:val="22"/>
          <w:lang w:val="en-US"/>
        </w:rPr>
        <w:t>146436</w:t>
      </w:r>
      <w:bookmarkStart w:id="0" w:name="_GoBack"/>
      <w:bookmarkEnd w:id="0"/>
    </w:p>
    <w:p w14:paraId="5698FCBA" w14:textId="77777777" w:rsidR="00A87DF5" w:rsidRPr="00B541F5" w:rsidRDefault="00A87DF5" w:rsidP="00A87DF5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Singapore, 6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10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October, 2014</w:t>
      </w:r>
    </w:p>
    <w:p w14:paraId="6034F0D2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6034F0D3" w14:textId="70073A58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321538">
        <w:rPr>
          <w:rFonts w:ascii="Arial" w:hAnsi="Arial" w:cs="Arial"/>
          <w:sz w:val="24"/>
          <w:szCs w:val="24"/>
        </w:rPr>
        <w:t>7.7</w:t>
      </w:r>
      <w:r w:rsidR="00686F29">
        <w:rPr>
          <w:rFonts w:ascii="Arial" w:hAnsi="Arial" w:cs="Arial"/>
          <w:sz w:val="24"/>
          <w:szCs w:val="24"/>
        </w:rPr>
        <w:t>.2</w:t>
      </w:r>
    </w:p>
    <w:p w14:paraId="6034F0D4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6034F0D5" w14:textId="63778D9E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9A44F2" w:rsidRPr="009A44F2">
        <w:rPr>
          <w:rFonts w:ascii="Arial" w:hAnsi="Arial" w:cs="Arial"/>
          <w:sz w:val="24"/>
          <w:szCs w:val="24"/>
          <w:lang w:eastAsia="ko-KR"/>
        </w:rPr>
        <w:t>Further discussion on default configuration and scale factor selection to monitor increased number of carriers</w:t>
      </w:r>
    </w:p>
    <w:p w14:paraId="6034F0D6" w14:textId="10D5C858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</w:p>
    <w:p w14:paraId="6034F0D7" w14:textId="13C35CDB" w:rsidR="00DF7315" w:rsidRDefault="00373E2A" w:rsidP="00373E2A">
      <w:pPr>
        <w:pStyle w:val="Heading1"/>
        <w:rPr>
          <w:lang w:eastAsia="ko-KR"/>
        </w:rPr>
      </w:pPr>
      <w:r>
        <w:rPr>
          <w:lang w:val="en-US" w:eastAsia="ko-KR"/>
        </w:rPr>
        <w:t>1</w:t>
      </w:r>
      <w:r w:rsidR="00DF7315"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7B31C4C2" w14:textId="297312B0" w:rsidR="00E55423" w:rsidRDefault="00A1696E" w:rsidP="009F0EAB">
      <w:pPr>
        <w:rPr>
          <w:lang w:eastAsia="zh-CN"/>
        </w:rPr>
      </w:pPr>
      <w:r>
        <w:rPr>
          <w:lang w:eastAsia="zh-CN"/>
        </w:rPr>
        <w:t>In RAN4#72</w:t>
      </w:r>
      <w:r w:rsidR="00CC288E">
        <w:rPr>
          <w:lang w:eastAsia="zh-CN"/>
        </w:rPr>
        <w:t>,</w:t>
      </w:r>
      <w:r w:rsidR="009F0EAB">
        <w:rPr>
          <w:lang w:eastAsia="zh-CN"/>
        </w:rPr>
        <w:t xml:space="preserve"> it was agreed that</w:t>
      </w:r>
      <w:r w:rsidR="00CC288E">
        <w:rPr>
          <w:lang w:eastAsia="zh-CN"/>
        </w:rPr>
        <w:t xml:space="preserve"> </w:t>
      </w:r>
      <w:r w:rsidR="009F0EAB">
        <w:rPr>
          <w:lang w:eastAsia="zh-CN"/>
        </w:rPr>
        <w:t>the</w:t>
      </w:r>
      <w:r w:rsidR="00D45F55" w:rsidRPr="009F0EAB">
        <w:rPr>
          <w:lang w:eastAsia="zh-CN"/>
        </w:rPr>
        <w:t xml:space="preserve"> requirements for increased carrier monitoring in cell FACH and cell DCH state apply provided that </w:t>
      </w:r>
      <w:r w:rsidR="009F0EAB">
        <w:rPr>
          <w:lang w:eastAsia="zh-CN"/>
        </w:rPr>
        <w:t xml:space="preserve">number of UTRA carriers in the normal </w:t>
      </w:r>
      <w:r w:rsidR="00DA26B0">
        <w:rPr>
          <w:lang w:eastAsia="zh-CN"/>
        </w:rPr>
        <w:t xml:space="preserve">performance </w:t>
      </w:r>
      <w:r w:rsidR="009F0EAB">
        <w:rPr>
          <w:lang w:eastAsia="zh-CN"/>
        </w:rPr>
        <w:t>group is less than or equal to the legacy number of carriers i.e. 2</w:t>
      </w:r>
      <w:r w:rsidR="00D45F55" w:rsidRPr="009F0EAB">
        <w:rPr>
          <w:lang w:eastAsia="zh-CN"/>
        </w:rPr>
        <w:t xml:space="preserve">, and </w:t>
      </w:r>
      <w:r w:rsidR="009F0EAB">
        <w:rPr>
          <w:lang w:eastAsia="zh-CN"/>
        </w:rPr>
        <w:t>number of EUTRA</w:t>
      </w:r>
      <w:r w:rsidR="00DA26B0">
        <w:rPr>
          <w:lang w:eastAsia="zh-CN"/>
        </w:rPr>
        <w:t xml:space="preserve"> </w:t>
      </w:r>
      <w:r w:rsidR="009F0EAB">
        <w:rPr>
          <w:lang w:eastAsia="zh-CN"/>
        </w:rPr>
        <w:t xml:space="preserve">carriers in the normal </w:t>
      </w:r>
      <w:r w:rsidR="00DA26B0">
        <w:rPr>
          <w:lang w:eastAsia="zh-CN"/>
        </w:rPr>
        <w:t xml:space="preserve">performance </w:t>
      </w:r>
      <w:r w:rsidR="009F0EAB">
        <w:rPr>
          <w:lang w:eastAsia="zh-CN"/>
        </w:rPr>
        <w:t>group is less than or equal to the legacy number of carriers i.e. 4</w:t>
      </w:r>
      <w:r w:rsidR="00D45F55" w:rsidRPr="009F0EAB">
        <w:rPr>
          <w:lang w:eastAsia="zh-CN"/>
        </w:rPr>
        <w:t xml:space="preserve">, or if </w:t>
      </w:r>
      <w:r w:rsidR="00DA26B0">
        <w:rPr>
          <w:lang w:eastAsia="zh-CN"/>
        </w:rPr>
        <w:t>all layers are in the normal performance group and none in the reduced performance group.</w:t>
      </w:r>
      <w:r w:rsidR="00D45F55" w:rsidRPr="009F0EAB">
        <w:rPr>
          <w:lang w:eastAsia="zh-CN"/>
        </w:rPr>
        <w:t xml:space="preserve"> </w:t>
      </w:r>
    </w:p>
    <w:p w14:paraId="44F96344" w14:textId="7FBC185B" w:rsidR="009243FA" w:rsidRPr="00875E4B" w:rsidRDefault="009243FA" w:rsidP="009243FA">
      <w:pPr>
        <w:tabs>
          <w:tab w:val="num" w:pos="720"/>
        </w:tabs>
        <w:rPr>
          <w:lang w:val="en-US" w:eastAsia="zh-CN"/>
        </w:rPr>
      </w:pPr>
      <w:r>
        <w:rPr>
          <w:lang w:val="en-US" w:eastAsia="zh-CN"/>
        </w:rPr>
        <w:t>The open issues yet to be finalized are the</w:t>
      </w:r>
      <w:r w:rsidRPr="00875E4B">
        <w:rPr>
          <w:lang w:val="en-US" w:eastAsia="zh-CN"/>
        </w:rPr>
        <w:t xml:space="preserve"> default assignment </w:t>
      </w:r>
      <w:r>
        <w:rPr>
          <w:lang w:val="en-US" w:eastAsia="zh-CN"/>
        </w:rPr>
        <w:t xml:space="preserve">of carriers in normal and reduced performance groups, and, the scale factor setting </w:t>
      </w:r>
      <w:r w:rsidR="00374756">
        <w:rPr>
          <w:lang w:val="en-US" w:eastAsia="zh-CN"/>
        </w:rPr>
        <w:t>which can either be</w:t>
      </w:r>
      <w:r>
        <w:rPr>
          <w:lang w:val="en-US" w:eastAsia="zh-CN"/>
        </w:rPr>
        <w:t xml:space="preserve"> constant for all carrier assignments or a </w:t>
      </w:r>
      <w:r w:rsidRPr="00056371">
        <w:rPr>
          <w:lang w:val="en-US" w:eastAsia="zh-CN"/>
        </w:rPr>
        <w:t xml:space="preserve">function of </w:t>
      </w:r>
      <w:r>
        <w:rPr>
          <w:lang w:val="en-US" w:eastAsia="zh-CN"/>
        </w:rPr>
        <w:t xml:space="preserve">the </w:t>
      </w:r>
      <w:r w:rsidRPr="00056371">
        <w:rPr>
          <w:lang w:val="en-US" w:eastAsia="zh-CN"/>
        </w:rPr>
        <w:t>total number of normal frequencies and the total number of reduced frequencies.</w:t>
      </w:r>
    </w:p>
    <w:p w14:paraId="6034F0E3" w14:textId="6F67EE4B" w:rsidR="00DF7315" w:rsidRDefault="00007F40" w:rsidP="0038074D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val="en-US" w:eastAsia="ko-KR"/>
        </w:rPr>
        <w:tab/>
      </w:r>
      <w:r w:rsidR="009B7DD1">
        <w:rPr>
          <w:lang w:eastAsia="zh-CN"/>
        </w:rPr>
        <w:t>Scale factor setting</w:t>
      </w:r>
    </w:p>
    <w:p w14:paraId="3C00DAE3" w14:textId="77777777" w:rsidR="009E2770" w:rsidRDefault="009E2770" w:rsidP="009E2770">
      <w:pPr>
        <w:tabs>
          <w:tab w:val="num" w:pos="720"/>
        </w:tabs>
        <w:rPr>
          <w:lang w:val="en-US" w:eastAsia="zh-CN"/>
        </w:rPr>
      </w:pPr>
      <w:r>
        <w:rPr>
          <w:lang w:val="en-US" w:eastAsia="zh-CN"/>
        </w:rPr>
        <w:t>It was also agreed that t</w:t>
      </w:r>
      <w:r w:rsidRPr="00056371">
        <w:rPr>
          <w:lang w:val="en-US" w:eastAsia="zh-CN"/>
        </w:rPr>
        <w:t xml:space="preserve">wo scaling factors will be defined </w:t>
      </w:r>
      <w:r>
        <w:rPr>
          <w:lang w:val="en-US" w:eastAsia="zh-CN"/>
        </w:rPr>
        <w:t xml:space="preserve">where one will be set to </w:t>
      </w:r>
      <w:r w:rsidRPr="00056371">
        <w:rPr>
          <w:lang w:val="en-US" w:eastAsia="zh-CN"/>
        </w:rPr>
        <w:t>16</w:t>
      </w:r>
      <w:r>
        <w:rPr>
          <w:lang w:val="en-US" w:eastAsia="zh-CN"/>
        </w:rPr>
        <w:t xml:space="preserve"> and the other m</w:t>
      </w:r>
      <w:r w:rsidRPr="00056371">
        <w:rPr>
          <w:lang w:val="en-US" w:eastAsia="zh-CN"/>
        </w:rPr>
        <w:t xml:space="preserve">ay either be fixed for all combinations of </w:t>
      </w:r>
      <w:proofErr w:type="spellStart"/>
      <w:r w:rsidRPr="00056371">
        <w:rPr>
          <w:lang w:val="en-US" w:eastAsia="zh-CN"/>
        </w:rPr>
        <w:t>Nfreq</w:t>
      </w:r>
      <w:proofErr w:type="gramStart"/>
      <w:r w:rsidRPr="00056371">
        <w:rPr>
          <w:lang w:val="en-US" w:eastAsia="zh-CN"/>
        </w:rPr>
        <w:t>,n</w:t>
      </w:r>
      <w:proofErr w:type="spellEnd"/>
      <w:proofErr w:type="gramEnd"/>
      <w:r w:rsidRPr="00056371">
        <w:rPr>
          <w:lang w:val="en-US" w:eastAsia="zh-CN"/>
        </w:rPr>
        <w:t xml:space="preserve"> and </w:t>
      </w:r>
      <w:proofErr w:type="spellStart"/>
      <w:r w:rsidRPr="00056371">
        <w:rPr>
          <w:lang w:val="en-US" w:eastAsia="zh-CN"/>
        </w:rPr>
        <w:t>Nfreq,r</w:t>
      </w:r>
      <w:proofErr w:type="spellEnd"/>
      <w:r>
        <w:rPr>
          <w:lang w:val="en-US" w:eastAsia="zh-CN"/>
        </w:rPr>
        <w:t xml:space="preserve"> in which case the value is yet to be finalized</w:t>
      </w:r>
      <w:r w:rsidRPr="00056371">
        <w:rPr>
          <w:lang w:val="en-US" w:eastAsia="zh-CN"/>
        </w:rPr>
        <w:t xml:space="preserve">, or it may be specified </w:t>
      </w:r>
      <w:r>
        <w:rPr>
          <w:lang w:val="en-US" w:eastAsia="zh-CN"/>
        </w:rPr>
        <w:t xml:space="preserve">in a predefined table </w:t>
      </w:r>
      <w:r w:rsidRPr="00056371">
        <w:rPr>
          <w:lang w:val="en-US" w:eastAsia="zh-CN"/>
        </w:rPr>
        <w:t xml:space="preserve">as a function of </w:t>
      </w:r>
      <w:r>
        <w:rPr>
          <w:lang w:val="en-US" w:eastAsia="zh-CN"/>
        </w:rPr>
        <w:t xml:space="preserve">the </w:t>
      </w:r>
      <w:r w:rsidRPr="00056371">
        <w:rPr>
          <w:lang w:val="en-US" w:eastAsia="zh-CN"/>
        </w:rPr>
        <w:t>total number of normal frequencies and the total number of reduced frequencies.</w:t>
      </w:r>
    </w:p>
    <w:p w14:paraId="6A37E032" w14:textId="77777777" w:rsidR="005C6B64" w:rsidRDefault="005C6B64" w:rsidP="009E2770">
      <w:pPr>
        <w:tabs>
          <w:tab w:val="num" w:pos="720"/>
        </w:tabs>
        <w:rPr>
          <w:lang w:val="en-US" w:eastAsia="zh-CN"/>
        </w:rPr>
      </w:pPr>
      <w:r>
        <w:rPr>
          <w:lang w:val="en-US" w:eastAsia="zh-CN"/>
        </w:rPr>
        <w:t>The original intent of having signaled scale factors was to provide flexibility so that the network can optimally set UE delays based on the number of carriers in each group.</w:t>
      </w:r>
    </w:p>
    <w:p w14:paraId="2145F589" w14:textId="686E130A" w:rsidR="005C6B64" w:rsidRPr="0078490F" w:rsidRDefault="005C6B64" w:rsidP="009E2770">
      <w:pPr>
        <w:tabs>
          <w:tab w:val="num" w:pos="720"/>
        </w:tabs>
        <w:rPr>
          <w:b/>
          <w:lang w:val="en-US" w:eastAsia="zh-CN"/>
        </w:rPr>
      </w:pPr>
      <w:r w:rsidRPr="0078490F">
        <w:rPr>
          <w:b/>
          <w:lang w:val="en-US" w:eastAsia="zh-CN"/>
        </w:rPr>
        <w:t xml:space="preserve">Proposal 1: Define a scale factor mapping as a function of total number of normal frequencies and the total </w:t>
      </w:r>
      <w:proofErr w:type="gramStart"/>
      <w:r w:rsidRPr="0078490F">
        <w:rPr>
          <w:b/>
          <w:lang w:val="en-US" w:eastAsia="zh-CN"/>
        </w:rPr>
        <w:t>number</w:t>
      </w:r>
      <w:proofErr w:type="gramEnd"/>
      <w:r w:rsidRPr="0078490F">
        <w:rPr>
          <w:b/>
          <w:lang w:val="en-US" w:eastAsia="zh-CN"/>
        </w:rPr>
        <w:t xml:space="preserve"> of reduced frequencies. </w:t>
      </w:r>
    </w:p>
    <w:p w14:paraId="7FAC4664" w14:textId="7497EAA9" w:rsidR="006A0D90" w:rsidRDefault="006A0D90" w:rsidP="006A0D90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1C3325">
        <w:rPr>
          <w:lang w:eastAsia="ko-KR"/>
        </w:rPr>
        <w:t>Default assignment of carriers</w:t>
      </w:r>
    </w:p>
    <w:p w14:paraId="3EA3A66F" w14:textId="77777777" w:rsidR="009243FA" w:rsidRPr="00875E4B" w:rsidRDefault="009243FA" w:rsidP="00530638">
      <w:pPr>
        <w:rPr>
          <w:lang w:val="en-US" w:eastAsia="zh-CN"/>
        </w:rPr>
      </w:pPr>
      <w:r>
        <w:rPr>
          <w:lang w:val="en-US" w:eastAsia="zh-CN"/>
        </w:rPr>
        <w:t>The open issue yet to be finalized is the</w:t>
      </w:r>
      <w:r w:rsidRPr="00875E4B">
        <w:rPr>
          <w:lang w:val="en-US" w:eastAsia="zh-CN"/>
        </w:rPr>
        <w:t xml:space="preserve"> default assignment </w:t>
      </w:r>
      <w:r>
        <w:rPr>
          <w:lang w:val="en-US" w:eastAsia="zh-CN"/>
        </w:rPr>
        <w:t>of carriers in normal and reduced performance groups. The two options agreed in the last meeting were:</w:t>
      </w:r>
    </w:p>
    <w:p w14:paraId="2734D58E" w14:textId="77777777" w:rsidR="009243FA" w:rsidRPr="00100308" w:rsidRDefault="009243FA" w:rsidP="00100308">
      <w:pPr>
        <w:pStyle w:val="ListParagraph"/>
        <w:numPr>
          <w:ilvl w:val="0"/>
          <w:numId w:val="16"/>
        </w:numPr>
        <w:rPr>
          <w:lang w:val="en-US" w:eastAsia="zh-CN"/>
        </w:rPr>
      </w:pPr>
      <w:r w:rsidRPr="00100308">
        <w:rPr>
          <w:lang w:val="en-US" w:eastAsia="zh-CN"/>
        </w:rPr>
        <w:t>Option 1 : All carriers are normal</w:t>
      </w:r>
    </w:p>
    <w:p w14:paraId="30F16B46" w14:textId="21882983" w:rsidR="009243FA" w:rsidRPr="00100308" w:rsidRDefault="009243FA" w:rsidP="00100308">
      <w:pPr>
        <w:pStyle w:val="ListParagraph"/>
        <w:numPr>
          <w:ilvl w:val="0"/>
          <w:numId w:val="16"/>
        </w:numPr>
        <w:rPr>
          <w:lang w:val="en-US" w:eastAsia="zh-CN"/>
        </w:rPr>
      </w:pPr>
      <w:r w:rsidRPr="00100308">
        <w:rPr>
          <w:lang w:val="en-US" w:eastAsia="zh-CN"/>
        </w:rPr>
        <w:t xml:space="preserve">Option </w:t>
      </w:r>
      <w:proofErr w:type="gramStart"/>
      <w:r w:rsidRPr="00100308">
        <w:rPr>
          <w:lang w:val="en-US" w:eastAsia="zh-CN"/>
        </w:rPr>
        <w:t>2 :</w:t>
      </w:r>
      <w:proofErr w:type="gramEnd"/>
      <w:r w:rsidRPr="00100308">
        <w:rPr>
          <w:lang w:val="en-US" w:eastAsia="zh-CN"/>
        </w:rPr>
        <w:t xml:space="preserve"> Assignment performed accordin</w:t>
      </w:r>
      <w:r w:rsidR="00890EF8">
        <w:rPr>
          <w:lang w:val="en-US" w:eastAsia="zh-CN"/>
        </w:rPr>
        <w:t>g to p</w:t>
      </w:r>
      <w:r w:rsidRPr="00100308">
        <w:rPr>
          <w:lang w:val="en-US" w:eastAsia="zh-CN"/>
        </w:rPr>
        <w:t xml:space="preserve">osition in </w:t>
      </w:r>
      <w:proofErr w:type="spellStart"/>
      <w:r w:rsidRPr="00100308">
        <w:rPr>
          <w:lang w:val="en-US" w:eastAsia="zh-CN"/>
        </w:rPr>
        <w:t>neighbour</w:t>
      </w:r>
      <w:proofErr w:type="spellEnd"/>
      <w:r w:rsidRPr="00100308">
        <w:rPr>
          <w:lang w:val="en-US" w:eastAsia="zh-CN"/>
        </w:rPr>
        <w:t xml:space="preserve"> list / </w:t>
      </w:r>
      <w:proofErr w:type="spellStart"/>
      <w:r w:rsidRPr="00100308">
        <w:rPr>
          <w:lang w:val="en-US" w:eastAsia="zh-CN"/>
        </w:rPr>
        <w:t>MeasObjectId</w:t>
      </w:r>
      <w:proofErr w:type="spellEnd"/>
      <w:r w:rsidRPr="00100308">
        <w:rPr>
          <w:lang w:val="en-US" w:eastAsia="zh-CN"/>
        </w:rPr>
        <w:t xml:space="preserve"> in the </w:t>
      </w:r>
      <w:proofErr w:type="spellStart"/>
      <w:r w:rsidRPr="00100308">
        <w:rPr>
          <w:i/>
          <w:iCs/>
          <w:lang w:val="en-US" w:eastAsia="zh-CN"/>
        </w:rPr>
        <w:t>measObjectList</w:t>
      </w:r>
      <w:proofErr w:type="spellEnd"/>
      <w:r w:rsidRPr="00100308">
        <w:rPr>
          <w:lang w:val="en-US" w:eastAsia="zh-CN"/>
        </w:rPr>
        <w:t xml:space="preserve">. First carriers up to the legacy number have normal performance, remainder are </w:t>
      </w:r>
      <w:r w:rsidR="004775A1">
        <w:rPr>
          <w:lang w:val="en-US" w:eastAsia="zh-CN"/>
        </w:rPr>
        <w:t xml:space="preserve">in </w:t>
      </w:r>
      <w:r w:rsidRPr="00100308">
        <w:rPr>
          <w:lang w:val="en-US" w:eastAsia="zh-CN"/>
        </w:rPr>
        <w:t>reduced</w:t>
      </w:r>
      <w:r w:rsidR="004775A1">
        <w:rPr>
          <w:lang w:val="en-US" w:eastAsia="zh-CN"/>
        </w:rPr>
        <w:t xml:space="preserve"> performance group</w:t>
      </w:r>
    </w:p>
    <w:p w14:paraId="5D7ACC22" w14:textId="55C8C36B" w:rsidR="00D60D36" w:rsidRDefault="00DC4E24" w:rsidP="00D60D36">
      <w:pPr>
        <w:rPr>
          <w:lang w:val="en-US" w:eastAsia="ja-JP"/>
        </w:rPr>
      </w:pPr>
      <w:r>
        <w:rPr>
          <w:lang w:val="en-US" w:eastAsia="ja-JP"/>
        </w:rPr>
        <w:t>The drawback of o</w:t>
      </w:r>
      <w:r w:rsidR="00CC17C0">
        <w:rPr>
          <w:lang w:val="en-US" w:eastAsia="ja-JP"/>
        </w:rPr>
        <w:t xml:space="preserve">ption 1 </w:t>
      </w:r>
      <w:r>
        <w:rPr>
          <w:lang w:val="en-US" w:eastAsia="ja-JP"/>
        </w:rPr>
        <w:t xml:space="preserve">is the large reselection delay requirement for the </w:t>
      </w:r>
      <w:r w:rsidR="008844AC">
        <w:rPr>
          <w:lang w:val="en-US" w:eastAsia="ja-JP"/>
        </w:rPr>
        <w:t>UE which will ultimately impact network performance.</w:t>
      </w:r>
    </w:p>
    <w:p w14:paraId="0DF6F2AE" w14:textId="27418A76" w:rsidR="008844AC" w:rsidRPr="008844AC" w:rsidRDefault="008844AC" w:rsidP="00D60D36">
      <w:pPr>
        <w:rPr>
          <w:b/>
          <w:lang w:val="en-US" w:eastAsia="ja-JP"/>
        </w:rPr>
      </w:pPr>
      <w:r w:rsidRPr="008844AC">
        <w:rPr>
          <w:b/>
          <w:lang w:val="en-US" w:eastAsia="ja-JP"/>
        </w:rPr>
        <w:t xml:space="preserve">Proposal 2: </w:t>
      </w:r>
      <w:r w:rsidR="009D0DBF">
        <w:rPr>
          <w:b/>
          <w:lang w:val="en-US" w:eastAsia="ja-JP"/>
        </w:rPr>
        <w:t>Use Option 2 for</w:t>
      </w:r>
      <w:r w:rsidRPr="008844AC">
        <w:rPr>
          <w:b/>
          <w:lang w:val="en-US" w:eastAsia="ja-JP"/>
        </w:rPr>
        <w:t xml:space="preserve"> default assignment of carriers i.e. </w:t>
      </w:r>
      <w:r w:rsidRPr="008844AC">
        <w:rPr>
          <w:b/>
          <w:lang w:val="en-US" w:eastAsia="zh-CN"/>
        </w:rPr>
        <w:t xml:space="preserve">Assignment performed according to position in </w:t>
      </w:r>
      <w:proofErr w:type="spellStart"/>
      <w:r w:rsidRPr="008844AC">
        <w:rPr>
          <w:b/>
          <w:lang w:val="en-US" w:eastAsia="zh-CN"/>
        </w:rPr>
        <w:t>neighbour</w:t>
      </w:r>
      <w:proofErr w:type="spellEnd"/>
      <w:r w:rsidRPr="008844AC">
        <w:rPr>
          <w:b/>
          <w:lang w:val="en-US" w:eastAsia="zh-CN"/>
        </w:rPr>
        <w:t xml:space="preserve"> list / </w:t>
      </w:r>
      <w:proofErr w:type="spellStart"/>
      <w:r w:rsidRPr="008844AC">
        <w:rPr>
          <w:b/>
          <w:lang w:val="en-US" w:eastAsia="zh-CN"/>
        </w:rPr>
        <w:t>MeasObjectId</w:t>
      </w:r>
      <w:proofErr w:type="spellEnd"/>
      <w:r w:rsidRPr="008844AC">
        <w:rPr>
          <w:b/>
          <w:lang w:val="en-US" w:eastAsia="zh-CN"/>
        </w:rPr>
        <w:t xml:space="preserve"> in the </w:t>
      </w:r>
      <w:proofErr w:type="spellStart"/>
      <w:r w:rsidRPr="008844AC">
        <w:rPr>
          <w:b/>
          <w:i/>
          <w:iCs/>
          <w:lang w:val="en-US" w:eastAsia="zh-CN"/>
        </w:rPr>
        <w:t>measObjectList</w:t>
      </w:r>
      <w:proofErr w:type="spellEnd"/>
      <w:r w:rsidRPr="008844AC">
        <w:rPr>
          <w:b/>
          <w:lang w:val="en-US" w:eastAsia="zh-CN"/>
        </w:rPr>
        <w:t>. First carriers up to the legacy number have normal performance, remainder are in reduced performance group</w:t>
      </w:r>
    </w:p>
    <w:p w14:paraId="6034F106" w14:textId="07A15244" w:rsidR="00DF7315" w:rsidRPr="008310F5" w:rsidRDefault="00DC4E24" w:rsidP="004B3A1F">
      <w:pPr>
        <w:pStyle w:val="Heading1"/>
        <w:pBdr>
          <w:top w:val="single" w:sz="12" w:space="2" w:color="auto"/>
        </w:pBdr>
        <w:rPr>
          <w:lang w:eastAsia="ko-KR"/>
        </w:rPr>
      </w:pPr>
      <w:r>
        <w:rPr>
          <w:lang w:val="en-US"/>
        </w:rPr>
        <w:t>4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Conclusion</w:t>
      </w:r>
    </w:p>
    <w:p w14:paraId="4FB73CC8" w14:textId="0924ADDD" w:rsidR="00B1702D" w:rsidRDefault="00B1702D" w:rsidP="00ED2AD2">
      <w:pPr>
        <w:rPr>
          <w:lang w:eastAsia="zh-CN"/>
        </w:rPr>
      </w:pPr>
      <w:r>
        <w:rPr>
          <w:rFonts w:hint="eastAsia"/>
          <w:lang w:eastAsia="ko-KR"/>
        </w:rPr>
        <w:t xml:space="preserve">This contribution </w:t>
      </w:r>
      <w:r>
        <w:rPr>
          <w:lang w:eastAsia="ko-KR"/>
        </w:rPr>
        <w:t xml:space="preserve">has </w:t>
      </w:r>
      <w:r>
        <w:rPr>
          <w:lang w:eastAsia="zh-CN"/>
        </w:rPr>
        <w:t>presented the following proposals</w:t>
      </w:r>
      <w:r w:rsidR="00FF329B">
        <w:rPr>
          <w:lang w:eastAsia="zh-CN"/>
        </w:rPr>
        <w:t>:</w:t>
      </w:r>
    </w:p>
    <w:p w14:paraId="7E750729" w14:textId="77777777" w:rsidR="00FF329B" w:rsidRPr="0078490F" w:rsidRDefault="00FF329B" w:rsidP="00FF329B">
      <w:pPr>
        <w:tabs>
          <w:tab w:val="num" w:pos="720"/>
        </w:tabs>
        <w:rPr>
          <w:b/>
          <w:lang w:val="en-US" w:eastAsia="zh-CN"/>
        </w:rPr>
      </w:pPr>
      <w:r w:rsidRPr="0078490F">
        <w:rPr>
          <w:b/>
          <w:lang w:val="en-US" w:eastAsia="zh-CN"/>
        </w:rPr>
        <w:lastRenderedPageBreak/>
        <w:t xml:space="preserve">Proposal 1: Define a scale factor mapping as a function of total number of normal frequencies and the total number of reduced frequencies. </w:t>
      </w:r>
    </w:p>
    <w:p w14:paraId="09B53E53" w14:textId="3B5D1195" w:rsidR="00FF329B" w:rsidRPr="00FF329B" w:rsidRDefault="00FF329B" w:rsidP="00ED2AD2">
      <w:pPr>
        <w:rPr>
          <w:b/>
          <w:lang w:val="en-US" w:eastAsia="ja-JP"/>
        </w:rPr>
      </w:pPr>
      <w:r w:rsidRPr="008844AC">
        <w:rPr>
          <w:b/>
          <w:lang w:val="en-US" w:eastAsia="ja-JP"/>
        </w:rPr>
        <w:t xml:space="preserve">Proposal 2: </w:t>
      </w:r>
      <w:r>
        <w:rPr>
          <w:b/>
          <w:lang w:val="en-US" w:eastAsia="ja-JP"/>
        </w:rPr>
        <w:t>Use Option 2 for</w:t>
      </w:r>
      <w:r w:rsidRPr="008844AC">
        <w:rPr>
          <w:b/>
          <w:lang w:val="en-US" w:eastAsia="ja-JP"/>
        </w:rPr>
        <w:t xml:space="preserve"> default assignment of carriers i.e. </w:t>
      </w:r>
      <w:r w:rsidRPr="008844AC">
        <w:rPr>
          <w:b/>
          <w:lang w:val="en-US" w:eastAsia="zh-CN"/>
        </w:rPr>
        <w:t xml:space="preserve">Assignment performed according to position in </w:t>
      </w:r>
      <w:proofErr w:type="spellStart"/>
      <w:r w:rsidRPr="008844AC">
        <w:rPr>
          <w:b/>
          <w:lang w:val="en-US" w:eastAsia="zh-CN"/>
        </w:rPr>
        <w:t>neighbour</w:t>
      </w:r>
      <w:proofErr w:type="spellEnd"/>
      <w:r w:rsidRPr="008844AC">
        <w:rPr>
          <w:b/>
          <w:lang w:val="en-US" w:eastAsia="zh-CN"/>
        </w:rPr>
        <w:t xml:space="preserve"> list / </w:t>
      </w:r>
      <w:proofErr w:type="spellStart"/>
      <w:r w:rsidRPr="008844AC">
        <w:rPr>
          <w:b/>
          <w:lang w:val="en-US" w:eastAsia="zh-CN"/>
        </w:rPr>
        <w:t>MeasObjectId</w:t>
      </w:r>
      <w:proofErr w:type="spellEnd"/>
      <w:r w:rsidRPr="008844AC">
        <w:rPr>
          <w:b/>
          <w:lang w:val="en-US" w:eastAsia="zh-CN"/>
        </w:rPr>
        <w:t xml:space="preserve"> in the </w:t>
      </w:r>
      <w:proofErr w:type="spellStart"/>
      <w:r w:rsidRPr="008844AC">
        <w:rPr>
          <w:b/>
          <w:i/>
          <w:iCs/>
          <w:lang w:val="en-US" w:eastAsia="zh-CN"/>
        </w:rPr>
        <w:t>measObjectList</w:t>
      </w:r>
      <w:proofErr w:type="spellEnd"/>
      <w:r w:rsidRPr="008844AC">
        <w:rPr>
          <w:b/>
          <w:lang w:val="en-US" w:eastAsia="zh-CN"/>
        </w:rPr>
        <w:t>. First carriers up to the legacy number have normal performance, remainder are in reduced performance group</w:t>
      </w:r>
      <w:r w:rsidR="00EA5FD2">
        <w:rPr>
          <w:b/>
          <w:lang w:val="en-US" w:eastAsia="zh-CN"/>
        </w:rPr>
        <w:t>.</w:t>
      </w:r>
    </w:p>
    <w:p w14:paraId="6034F109" w14:textId="544C4CBF" w:rsidR="00DF7315" w:rsidRPr="008310F5" w:rsidRDefault="00E602A0" w:rsidP="0038074D">
      <w:pPr>
        <w:pStyle w:val="Heading1"/>
        <w:rPr>
          <w:lang w:eastAsia="ko-KR"/>
        </w:rPr>
      </w:pPr>
      <w:r>
        <w:rPr>
          <w:lang w:val="en-US"/>
        </w:rPr>
        <w:t>5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Reference</w:t>
      </w:r>
      <w:r w:rsidR="00BF6DFE">
        <w:rPr>
          <w:lang w:eastAsia="ko-KR"/>
        </w:rPr>
        <w:t>s</w:t>
      </w:r>
    </w:p>
    <w:p w14:paraId="084A315D" w14:textId="3D1E98AB" w:rsidR="00CD2C32" w:rsidRDefault="0017571E" w:rsidP="00CD2C32">
      <w:pPr>
        <w:numPr>
          <w:ilvl w:val="0"/>
          <w:numId w:val="3"/>
        </w:numPr>
        <w:tabs>
          <w:tab w:val="left" w:pos="1080"/>
        </w:tabs>
        <w:textAlignment w:val="auto"/>
        <w:rPr>
          <w:lang w:val="en-US" w:eastAsia="ko-KR"/>
        </w:rPr>
      </w:pPr>
      <w:bookmarkStart w:id="2" w:name="_Ref382568932"/>
      <w:bookmarkStart w:id="3" w:name="_Ref382497349"/>
      <w:r>
        <w:rPr>
          <w:lang w:val="en-US" w:eastAsia="ko-KR"/>
        </w:rPr>
        <w:t>R4-145402</w:t>
      </w:r>
      <w:r w:rsidR="00CD2C32" w:rsidRPr="00173FE1">
        <w:rPr>
          <w:lang w:val="en-US" w:eastAsia="ko-KR"/>
        </w:rPr>
        <w:t>, “</w:t>
      </w:r>
      <w:r w:rsidRPr="0017571E">
        <w:rPr>
          <w:lang w:eastAsia="ko-KR"/>
        </w:rPr>
        <w:t xml:space="preserve">Way forward for </w:t>
      </w:r>
      <w:proofErr w:type="spellStart"/>
      <w:r w:rsidRPr="0017571E">
        <w:rPr>
          <w:lang w:eastAsia="ko-KR"/>
        </w:rPr>
        <w:t>IncMon</w:t>
      </w:r>
      <w:proofErr w:type="spellEnd"/>
      <w:r w:rsidR="00CD2C32" w:rsidRPr="00173FE1">
        <w:rPr>
          <w:lang w:val="en-US" w:eastAsia="ko-KR"/>
        </w:rPr>
        <w:t>”</w:t>
      </w:r>
      <w:r w:rsidR="00CD2C32">
        <w:rPr>
          <w:lang w:val="en-US" w:eastAsia="ko-KR"/>
        </w:rPr>
        <w:t>, RAN4 LS to RAN2</w:t>
      </w:r>
      <w:bookmarkEnd w:id="2"/>
      <w:bookmarkEnd w:id="3"/>
    </w:p>
    <w:sectPr w:rsidR="00CD2C32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30EC6" w14:textId="77777777" w:rsidR="00094BBF" w:rsidRDefault="00094BBF">
      <w:r>
        <w:separator/>
      </w:r>
    </w:p>
    <w:p w14:paraId="437A73E8" w14:textId="77777777" w:rsidR="00094BBF" w:rsidRDefault="00094BBF"/>
  </w:endnote>
  <w:endnote w:type="continuationSeparator" w:id="0">
    <w:p w14:paraId="3CC03DB8" w14:textId="77777777" w:rsidR="00094BBF" w:rsidRDefault="00094BBF">
      <w:r>
        <w:continuationSeparator/>
      </w:r>
    </w:p>
    <w:p w14:paraId="360C8294" w14:textId="77777777" w:rsidR="00094BBF" w:rsidRDefault="00094BBF"/>
  </w:endnote>
  <w:endnote w:type="continuationNotice" w:id="1">
    <w:p w14:paraId="50A5CC28" w14:textId="77777777" w:rsidR="00094BBF" w:rsidRDefault="00094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4F13F" w14:textId="77777777" w:rsidR="001E0EBF" w:rsidRDefault="001E0EBF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34F140" w14:textId="77777777" w:rsidR="001E0EBF" w:rsidRDefault="001E0EBF">
    <w:pPr>
      <w:pStyle w:val="Footer"/>
    </w:pPr>
  </w:p>
  <w:p w14:paraId="6034F141" w14:textId="77777777" w:rsidR="001E0EBF" w:rsidRDefault="001E0EB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4F142" w14:textId="77777777" w:rsidR="001E0EBF" w:rsidRDefault="001E0EBF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D6900">
      <w:rPr>
        <w:rStyle w:val="PageNumber"/>
      </w:rPr>
      <w:t>1</w:t>
    </w:r>
    <w:r>
      <w:rPr>
        <w:rStyle w:val="PageNumber"/>
      </w:rPr>
      <w:fldChar w:fldCharType="end"/>
    </w:r>
  </w:p>
  <w:p w14:paraId="6034F143" w14:textId="77777777" w:rsidR="001E0EBF" w:rsidRDefault="001E0EBF">
    <w:pPr>
      <w:pStyle w:val="Footer"/>
    </w:pPr>
  </w:p>
  <w:p w14:paraId="6034F144" w14:textId="77777777" w:rsidR="001E0EBF" w:rsidRDefault="001E0E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67A47" w14:textId="77777777" w:rsidR="00094BBF" w:rsidRDefault="00094BBF">
      <w:r>
        <w:separator/>
      </w:r>
    </w:p>
    <w:p w14:paraId="15ADC8BE" w14:textId="77777777" w:rsidR="00094BBF" w:rsidRDefault="00094BBF"/>
  </w:footnote>
  <w:footnote w:type="continuationSeparator" w:id="0">
    <w:p w14:paraId="20271F21" w14:textId="77777777" w:rsidR="00094BBF" w:rsidRDefault="00094BBF">
      <w:r>
        <w:continuationSeparator/>
      </w:r>
    </w:p>
    <w:p w14:paraId="17E2071D" w14:textId="77777777" w:rsidR="00094BBF" w:rsidRDefault="00094BBF"/>
  </w:footnote>
  <w:footnote w:type="continuationNotice" w:id="1">
    <w:p w14:paraId="511C1A97" w14:textId="77777777" w:rsidR="00094BBF" w:rsidRDefault="00094B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C46738"/>
    <w:multiLevelType w:val="hybridMultilevel"/>
    <w:tmpl w:val="333016C6"/>
    <w:lvl w:ilvl="0" w:tplc="EA1A7E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FC8B02">
      <w:start w:val="6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25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BEA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F80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674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29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54A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6C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BEC0BD5"/>
    <w:multiLevelType w:val="hybridMultilevel"/>
    <w:tmpl w:val="3CDC20A2"/>
    <w:lvl w:ilvl="0" w:tplc="43407B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6CF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BCB6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20F9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025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4A3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126F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783F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E8B2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EDF33B5"/>
    <w:multiLevelType w:val="hybridMultilevel"/>
    <w:tmpl w:val="92EC126C"/>
    <w:lvl w:ilvl="0" w:tplc="447A72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31323"/>
    <w:multiLevelType w:val="hybridMultilevel"/>
    <w:tmpl w:val="B0ECFD62"/>
    <w:lvl w:ilvl="0" w:tplc="4114290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4F6F0BC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64A40BC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900597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891C9DC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B4E01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6A6D10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0260673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00A4E01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4B66576E"/>
    <w:multiLevelType w:val="hybridMultilevel"/>
    <w:tmpl w:val="32346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2363086"/>
    <w:multiLevelType w:val="hybridMultilevel"/>
    <w:tmpl w:val="5F747F60"/>
    <w:lvl w:ilvl="0" w:tplc="0B563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48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B87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743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2C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65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CAB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845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526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275340A"/>
    <w:multiLevelType w:val="hybridMultilevel"/>
    <w:tmpl w:val="6448A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7F4E3674"/>
    <w:multiLevelType w:val="hybridMultilevel"/>
    <w:tmpl w:val="951E29F6"/>
    <w:lvl w:ilvl="0" w:tplc="0FDCC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B86444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4A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DE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CB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A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4E2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6CE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AA6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0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7"/>
  </w:num>
  <w:num w:numId="15">
    <w:abstractNumId w:val="15"/>
  </w:num>
  <w:num w:numId="16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1AA"/>
    <w:rsid w:val="000036D8"/>
    <w:rsid w:val="00004662"/>
    <w:rsid w:val="0000485A"/>
    <w:rsid w:val="00004E89"/>
    <w:rsid w:val="00004F09"/>
    <w:rsid w:val="00004FF2"/>
    <w:rsid w:val="00005BA5"/>
    <w:rsid w:val="00005D68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CA"/>
    <w:rsid w:val="00017CF8"/>
    <w:rsid w:val="00017E2E"/>
    <w:rsid w:val="00020093"/>
    <w:rsid w:val="000205A8"/>
    <w:rsid w:val="00020996"/>
    <w:rsid w:val="00020FE7"/>
    <w:rsid w:val="0002230C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307E4"/>
    <w:rsid w:val="000308A7"/>
    <w:rsid w:val="00030A4E"/>
    <w:rsid w:val="00030EEF"/>
    <w:rsid w:val="00031434"/>
    <w:rsid w:val="00031E2D"/>
    <w:rsid w:val="000321FC"/>
    <w:rsid w:val="00032776"/>
    <w:rsid w:val="00032C81"/>
    <w:rsid w:val="00033566"/>
    <w:rsid w:val="0003357C"/>
    <w:rsid w:val="00035668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8C"/>
    <w:rsid w:val="000477EF"/>
    <w:rsid w:val="0004797F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54B"/>
    <w:rsid w:val="000538C5"/>
    <w:rsid w:val="000540F7"/>
    <w:rsid w:val="00054ACB"/>
    <w:rsid w:val="0005545F"/>
    <w:rsid w:val="00055AF8"/>
    <w:rsid w:val="000560C9"/>
    <w:rsid w:val="00056371"/>
    <w:rsid w:val="000563B3"/>
    <w:rsid w:val="00056633"/>
    <w:rsid w:val="000573A7"/>
    <w:rsid w:val="00057697"/>
    <w:rsid w:val="00057771"/>
    <w:rsid w:val="00057F01"/>
    <w:rsid w:val="00060038"/>
    <w:rsid w:val="00060107"/>
    <w:rsid w:val="00060BB1"/>
    <w:rsid w:val="00060C5C"/>
    <w:rsid w:val="00060F09"/>
    <w:rsid w:val="00061149"/>
    <w:rsid w:val="00061E17"/>
    <w:rsid w:val="000623D0"/>
    <w:rsid w:val="00062A5D"/>
    <w:rsid w:val="00063497"/>
    <w:rsid w:val="000641C8"/>
    <w:rsid w:val="0006490E"/>
    <w:rsid w:val="00064D34"/>
    <w:rsid w:val="000653DB"/>
    <w:rsid w:val="000656AB"/>
    <w:rsid w:val="000657AA"/>
    <w:rsid w:val="00065C21"/>
    <w:rsid w:val="00065F4B"/>
    <w:rsid w:val="0006606B"/>
    <w:rsid w:val="00066DD6"/>
    <w:rsid w:val="00067943"/>
    <w:rsid w:val="00067B4C"/>
    <w:rsid w:val="00070A8A"/>
    <w:rsid w:val="00073331"/>
    <w:rsid w:val="00073569"/>
    <w:rsid w:val="000741C4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672"/>
    <w:rsid w:val="000824E3"/>
    <w:rsid w:val="00082D70"/>
    <w:rsid w:val="00083126"/>
    <w:rsid w:val="000832FC"/>
    <w:rsid w:val="00083AED"/>
    <w:rsid w:val="00083B0B"/>
    <w:rsid w:val="00083C1E"/>
    <w:rsid w:val="00083E89"/>
    <w:rsid w:val="000843F4"/>
    <w:rsid w:val="000858EF"/>
    <w:rsid w:val="00085C15"/>
    <w:rsid w:val="0008632E"/>
    <w:rsid w:val="0008641F"/>
    <w:rsid w:val="00086DB6"/>
    <w:rsid w:val="000877D4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76D"/>
    <w:rsid w:val="00094953"/>
    <w:rsid w:val="00094BBF"/>
    <w:rsid w:val="0009502B"/>
    <w:rsid w:val="00095475"/>
    <w:rsid w:val="0009549F"/>
    <w:rsid w:val="00095508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620A"/>
    <w:rsid w:val="000A62BD"/>
    <w:rsid w:val="000A6F52"/>
    <w:rsid w:val="000A7478"/>
    <w:rsid w:val="000A7495"/>
    <w:rsid w:val="000B044B"/>
    <w:rsid w:val="000B0AB7"/>
    <w:rsid w:val="000B115A"/>
    <w:rsid w:val="000B128B"/>
    <w:rsid w:val="000B16E4"/>
    <w:rsid w:val="000B3DDE"/>
    <w:rsid w:val="000B3E7C"/>
    <w:rsid w:val="000B438C"/>
    <w:rsid w:val="000B45B6"/>
    <w:rsid w:val="000B4B68"/>
    <w:rsid w:val="000B4FEB"/>
    <w:rsid w:val="000B5426"/>
    <w:rsid w:val="000B5438"/>
    <w:rsid w:val="000B5B70"/>
    <w:rsid w:val="000B5BFE"/>
    <w:rsid w:val="000B6F39"/>
    <w:rsid w:val="000B78CF"/>
    <w:rsid w:val="000B7B67"/>
    <w:rsid w:val="000B7C2C"/>
    <w:rsid w:val="000C0C5F"/>
    <w:rsid w:val="000C1001"/>
    <w:rsid w:val="000C1578"/>
    <w:rsid w:val="000C1BD6"/>
    <w:rsid w:val="000C280E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B31"/>
    <w:rsid w:val="000D16C0"/>
    <w:rsid w:val="000D1D42"/>
    <w:rsid w:val="000D2CDB"/>
    <w:rsid w:val="000D3A93"/>
    <w:rsid w:val="000D3ABB"/>
    <w:rsid w:val="000D3AF7"/>
    <w:rsid w:val="000D5AF5"/>
    <w:rsid w:val="000D5BAE"/>
    <w:rsid w:val="000D5BB7"/>
    <w:rsid w:val="000D6077"/>
    <w:rsid w:val="000D6140"/>
    <w:rsid w:val="000D628A"/>
    <w:rsid w:val="000D6338"/>
    <w:rsid w:val="000D662B"/>
    <w:rsid w:val="000D6A19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E97"/>
    <w:rsid w:val="000E3DA2"/>
    <w:rsid w:val="000E4406"/>
    <w:rsid w:val="000E445F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72F3"/>
    <w:rsid w:val="000E7397"/>
    <w:rsid w:val="000E7476"/>
    <w:rsid w:val="000E7B26"/>
    <w:rsid w:val="000E7DA5"/>
    <w:rsid w:val="000F0288"/>
    <w:rsid w:val="000F0497"/>
    <w:rsid w:val="000F0890"/>
    <w:rsid w:val="000F20E6"/>
    <w:rsid w:val="000F247A"/>
    <w:rsid w:val="000F2A60"/>
    <w:rsid w:val="000F366E"/>
    <w:rsid w:val="000F38EA"/>
    <w:rsid w:val="000F399E"/>
    <w:rsid w:val="000F4124"/>
    <w:rsid w:val="000F47B0"/>
    <w:rsid w:val="000F482A"/>
    <w:rsid w:val="000F4B98"/>
    <w:rsid w:val="000F5E99"/>
    <w:rsid w:val="000F6030"/>
    <w:rsid w:val="000F60CA"/>
    <w:rsid w:val="000F66B8"/>
    <w:rsid w:val="000F7A33"/>
    <w:rsid w:val="001002D0"/>
    <w:rsid w:val="00100308"/>
    <w:rsid w:val="0010040D"/>
    <w:rsid w:val="00100CED"/>
    <w:rsid w:val="001018AD"/>
    <w:rsid w:val="00101BF9"/>
    <w:rsid w:val="001034C8"/>
    <w:rsid w:val="00103664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41A"/>
    <w:rsid w:val="001148DF"/>
    <w:rsid w:val="001156A3"/>
    <w:rsid w:val="0011709C"/>
    <w:rsid w:val="001171F2"/>
    <w:rsid w:val="00117C2C"/>
    <w:rsid w:val="001200B0"/>
    <w:rsid w:val="001200B8"/>
    <w:rsid w:val="0012106F"/>
    <w:rsid w:val="00122536"/>
    <w:rsid w:val="001225A3"/>
    <w:rsid w:val="001225AA"/>
    <w:rsid w:val="001228AE"/>
    <w:rsid w:val="00122B42"/>
    <w:rsid w:val="001233A4"/>
    <w:rsid w:val="0012382F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2CB"/>
    <w:rsid w:val="00127729"/>
    <w:rsid w:val="00127F6E"/>
    <w:rsid w:val="00131255"/>
    <w:rsid w:val="0013194C"/>
    <w:rsid w:val="00131F15"/>
    <w:rsid w:val="0013285C"/>
    <w:rsid w:val="00132B85"/>
    <w:rsid w:val="001330D3"/>
    <w:rsid w:val="001337A7"/>
    <w:rsid w:val="00133846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223C"/>
    <w:rsid w:val="00142444"/>
    <w:rsid w:val="00142B66"/>
    <w:rsid w:val="00142BC3"/>
    <w:rsid w:val="001430A5"/>
    <w:rsid w:val="00143D52"/>
    <w:rsid w:val="00144287"/>
    <w:rsid w:val="00144617"/>
    <w:rsid w:val="00145C19"/>
    <w:rsid w:val="00146C27"/>
    <w:rsid w:val="00146D41"/>
    <w:rsid w:val="00147AEA"/>
    <w:rsid w:val="001508A9"/>
    <w:rsid w:val="00151BA3"/>
    <w:rsid w:val="00151E6D"/>
    <w:rsid w:val="00152D65"/>
    <w:rsid w:val="001530AC"/>
    <w:rsid w:val="00153D3A"/>
    <w:rsid w:val="0015472A"/>
    <w:rsid w:val="001553A6"/>
    <w:rsid w:val="00155E14"/>
    <w:rsid w:val="00155F45"/>
    <w:rsid w:val="00157458"/>
    <w:rsid w:val="00157BBB"/>
    <w:rsid w:val="00157CF5"/>
    <w:rsid w:val="001604E0"/>
    <w:rsid w:val="00160A3F"/>
    <w:rsid w:val="00160EA6"/>
    <w:rsid w:val="001618B6"/>
    <w:rsid w:val="00161AB3"/>
    <w:rsid w:val="00161CF0"/>
    <w:rsid w:val="00162593"/>
    <w:rsid w:val="001627CE"/>
    <w:rsid w:val="00163401"/>
    <w:rsid w:val="00163BDC"/>
    <w:rsid w:val="0016400C"/>
    <w:rsid w:val="0016456B"/>
    <w:rsid w:val="0016478D"/>
    <w:rsid w:val="00164B89"/>
    <w:rsid w:val="00164C83"/>
    <w:rsid w:val="00164EBB"/>
    <w:rsid w:val="00165302"/>
    <w:rsid w:val="00165580"/>
    <w:rsid w:val="00165830"/>
    <w:rsid w:val="00165CEF"/>
    <w:rsid w:val="001660F4"/>
    <w:rsid w:val="0016644B"/>
    <w:rsid w:val="00166516"/>
    <w:rsid w:val="001666D2"/>
    <w:rsid w:val="001670D3"/>
    <w:rsid w:val="001675F6"/>
    <w:rsid w:val="001712AB"/>
    <w:rsid w:val="001713C0"/>
    <w:rsid w:val="00171528"/>
    <w:rsid w:val="001716D0"/>
    <w:rsid w:val="00171945"/>
    <w:rsid w:val="00172FF1"/>
    <w:rsid w:val="001735A6"/>
    <w:rsid w:val="00173FE1"/>
    <w:rsid w:val="00173FFB"/>
    <w:rsid w:val="001743C2"/>
    <w:rsid w:val="00174706"/>
    <w:rsid w:val="00174722"/>
    <w:rsid w:val="001749E0"/>
    <w:rsid w:val="00174D46"/>
    <w:rsid w:val="0017569C"/>
    <w:rsid w:val="0017571E"/>
    <w:rsid w:val="00175794"/>
    <w:rsid w:val="001762F3"/>
    <w:rsid w:val="0017656A"/>
    <w:rsid w:val="001767E4"/>
    <w:rsid w:val="001769EA"/>
    <w:rsid w:val="00176CD0"/>
    <w:rsid w:val="00180AC4"/>
    <w:rsid w:val="00181209"/>
    <w:rsid w:val="001812C9"/>
    <w:rsid w:val="0018133B"/>
    <w:rsid w:val="001816EF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AE1"/>
    <w:rsid w:val="00187BA0"/>
    <w:rsid w:val="00187F70"/>
    <w:rsid w:val="0019160B"/>
    <w:rsid w:val="001918EB"/>
    <w:rsid w:val="00192846"/>
    <w:rsid w:val="00192973"/>
    <w:rsid w:val="00193250"/>
    <w:rsid w:val="001932AE"/>
    <w:rsid w:val="0019335B"/>
    <w:rsid w:val="0019348A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486"/>
    <w:rsid w:val="001A058D"/>
    <w:rsid w:val="001A05C2"/>
    <w:rsid w:val="001A15A0"/>
    <w:rsid w:val="001A1869"/>
    <w:rsid w:val="001A199B"/>
    <w:rsid w:val="001A1AA4"/>
    <w:rsid w:val="001A1ACF"/>
    <w:rsid w:val="001A223E"/>
    <w:rsid w:val="001A2D70"/>
    <w:rsid w:val="001A2EDF"/>
    <w:rsid w:val="001A2FC8"/>
    <w:rsid w:val="001A349B"/>
    <w:rsid w:val="001A3558"/>
    <w:rsid w:val="001A3B42"/>
    <w:rsid w:val="001A4288"/>
    <w:rsid w:val="001A45B6"/>
    <w:rsid w:val="001A4ACB"/>
    <w:rsid w:val="001A4B58"/>
    <w:rsid w:val="001A54D5"/>
    <w:rsid w:val="001A55F0"/>
    <w:rsid w:val="001A69A5"/>
    <w:rsid w:val="001A6B4C"/>
    <w:rsid w:val="001A7612"/>
    <w:rsid w:val="001A7A97"/>
    <w:rsid w:val="001B056D"/>
    <w:rsid w:val="001B0971"/>
    <w:rsid w:val="001B1573"/>
    <w:rsid w:val="001B1CA6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C8F"/>
    <w:rsid w:val="001B5F91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325"/>
    <w:rsid w:val="001C3B02"/>
    <w:rsid w:val="001C43D9"/>
    <w:rsid w:val="001C4672"/>
    <w:rsid w:val="001C4A47"/>
    <w:rsid w:val="001C6277"/>
    <w:rsid w:val="001C63D0"/>
    <w:rsid w:val="001C734C"/>
    <w:rsid w:val="001D05CF"/>
    <w:rsid w:val="001D1838"/>
    <w:rsid w:val="001D22AB"/>
    <w:rsid w:val="001D2A1C"/>
    <w:rsid w:val="001D2AE8"/>
    <w:rsid w:val="001D2B25"/>
    <w:rsid w:val="001D2CF3"/>
    <w:rsid w:val="001D30D8"/>
    <w:rsid w:val="001D31DF"/>
    <w:rsid w:val="001D32D5"/>
    <w:rsid w:val="001D37A4"/>
    <w:rsid w:val="001D3D24"/>
    <w:rsid w:val="001D3D9B"/>
    <w:rsid w:val="001D3FDC"/>
    <w:rsid w:val="001D43E5"/>
    <w:rsid w:val="001D5652"/>
    <w:rsid w:val="001D57A0"/>
    <w:rsid w:val="001D6770"/>
    <w:rsid w:val="001D6951"/>
    <w:rsid w:val="001D6C64"/>
    <w:rsid w:val="001D7828"/>
    <w:rsid w:val="001D7A74"/>
    <w:rsid w:val="001D7CFE"/>
    <w:rsid w:val="001E07B2"/>
    <w:rsid w:val="001E0E0D"/>
    <w:rsid w:val="001E0E27"/>
    <w:rsid w:val="001E0EBF"/>
    <w:rsid w:val="001E0FD3"/>
    <w:rsid w:val="001E1619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0497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139"/>
    <w:rsid w:val="001F626D"/>
    <w:rsid w:val="001F7153"/>
    <w:rsid w:val="002000CE"/>
    <w:rsid w:val="0020023A"/>
    <w:rsid w:val="002004EC"/>
    <w:rsid w:val="002006EA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7B4"/>
    <w:rsid w:val="00203C7E"/>
    <w:rsid w:val="00204976"/>
    <w:rsid w:val="00204B58"/>
    <w:rsid w:val="00204D4F"/>
    <w:rsid w:val="00205049"/>
    <w:rsid w:val="002053B9"/>
    <w:rsid w:val="00205530"/>
    <w:rsid w:val="002064D3"/>
    <w:rsid w:val="00206BC5"/>
    <w:rsid w:val="00206D82"/>
    <w:rsid w:val="00207480"/>
    <w:rsid w:val="002076E0"/>
    <w:rsid w:val="002078EF"/>
    <w:rsid w:val="00207CB6"/>
    <w:rsid w:val="00210D2D"/>
    <w:rsid w:val="00210D4F"/>
    <w:rsid w:val="00210DC3"/>
    <w:rsid w:val="0021162A"/>
    <w:rsid w:val="00211E39"/>
    <w:rsid w:val="00212E28"/>
    <w:rsid w:val="002133D9"/>
    <w:rsid w:val="00213777"/>
    <w:rsid w:val="0021398F"/>
    <w:rsid w:val="00214E16"/>
    <w:rsid w:val="00215165"/>
    <w:rsid w:val="002151EA"/>
    <w:rsid w:val="002155F2"/>
    <w:rsid w:val="00215665"/>
    <w:rsid w:val="00215D39"/>
    <w:rsid w:val="00216535"/>
    <w:rsid w:val="00216542"/>
    <w:rsid w:val="00216DEF"/>
    <w:rsid w:val="00216FC6"/>
    <w:rsid w:val="00217466"/>
    <w:rsid w:val="002176F5"/>
    <w:rsid w:val="00217F02"/>
    <w:rsid w:val="00220CEC"/>
    <w:rsid w:val="0022124A"/>
    <w:rsid w:val="002216FD"/>
    <w:rsid w:val="002217B5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FAA"/>
    <w:rsid w:val="002260CC"/>
    <w:rsid w:val="002261E5"/>
    <w:rsid w:val="00226E4F"/>
    <w:rsid w:val="00227888"/>
    <w:rsid w:val="0023089A"/>
    <w:rsid w:val="00230DFE"/>
    <w:rsid w:val="00230F16"/>
    <w:rsid w:val="00231D38"/>
    <w:rsid w:val="002320B5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601"/>
    <w:rsid w:val="00237642"/>
    <w:rsid w:val="00240397"/>
    <w:rsid w:val="0024075A"/>
    <w:rsid w:val="00240883"/>
    <w:rsid w:val="00240917"/>
    <w:rsid w:val="00241764"/>
    <w:rsid w:val="00242C50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61"/>
    <w:rsid w:val="002472D0"/>
    <w:rsid w:val="002478CE"/>
    <w:rsid w:val="00250111"/>
    <w:rsid w:val="002501AF"/>
    <w:rsid w:val="002507C6"/>
    <w:rsid w:val="00250A79"/>
    <w:rsid w:val="00251C96"/>
    <w:rsid w:val="00251F17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178E"/>
    <w:rsid w:val="0026220F"/>
    <w:rsid w:val="00262D94"/>
    <w:rsid w:val="00262FA7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92E"/>
    <w:rsid w:val="00266C71"/>
    <w:rsid w:val="00266E64"/>
    <w:rsid w:val="002670A1"/>
    <w:rsid w:val="0026716C"/>
    <w:rsid w:val="00267C23"/>
    <w:rsid w:val="0027020F"/>
    <w:rsid w:val="00270AE6"/>
    <w:rsid w:val="00271982"/>
    <w:rsid w:val="002726B6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379"/>
    <w:rsid w:val="00280589"/>
    <w:rsid w:val="00280E8E"/>
    <w:rsid w:val="00281DDC"/>
    <w:rsid w:val="00281DEF"/>
    <w:rsid w:val="002820D3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A23"/>
    <w:rsid w:val="00286F03"/>
    <w:rsid w:val="0028741C"/>
    <w:rsid w:val="00287588"/>
    <w:rsid w:val="00287939"/>
    <w:rsid w:val="00287F89"/>
    <w:rsid w:val="00290716"/>
    <w:rsid w:val="002910ED"/>
    <w:rsid w:val="002917D1"/>
    <w:rsid w:val="00291876"/>
    <w:rsid w:val="002923DD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CD"/>
    <w:rsid w:val="0029603C"/>
    <w:rsid w:val="002963E0"/>
    <w:rsid w:val="0029668D"/>
    <w:rsid w:val="002974C0"/>
    <w:rsid w:val="0029767F"/>
    <w:rsid w:val="002A07BD"/>
    <w:rsid w:val="002A1122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A3D"/>
    <w:rsid w:val="002B4AB1"/>
    <w:rsid w:val="002B5024"/>
    <w:rsid w:val="002B572C"/>
    <w:rsid w:val="002B65CC"/>
    <w:rsid w:val="002B6E45"/>
    <w:rsid w:val="002B731F"/>
    <w:rsid w:val="002B780C"/>
    <w:rsid w:val="002B796A"/>
    <w:rsid w:val="002B79CD"/>
    <w:rsid w:val="002C095E"/>
    <w:rsid w:val="002C0C94"/>
    <w:rsid w:val="002C0E3C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72C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2E19"/>
    <w:rsid w:val="002D3EE3"/>
    <w:rsid w:val="002D3F35"/>
    <w:rsid w:val="002D45D4"/>
    <w:rsid w:val="002D4B7A"/>
    <w:rsid w:val="002D4D1F"/>
    <w:rsid w:val="002D4DFE"/>
    <w:rsid w:val="002D5548"/>
    <w:rsid w:val="002D5690"/>
    <w:rsid w:val="002D581A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20B"/>
    <w:rsid w:val="002E2727"/>
    <w:rsid w:val="002E2866"/>
    <w:rsid w:val="002E3038"/>
    <w:rsid w:val="002E39F0"/>
    <w:rsid w:val="002E3B5B"/>
    <w:rsid w:val="002E3D7C"/>
    <w:rsid w:val="002E411F"/>
    <w:rsid w:val="002E448C"/>
    <w:rsid w:val="002E51A8"/>
    <w:rsid w:val="002E5247"/>
    <w:rsid w:val="002E5ABA"/>
    <w:rsid w:val="002E6251"/>
    <w:rsid w:val="002E6482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EE"/>
    <w:rsid w:val="002F4395"/>
    <w:rsid w:val="002F496C"/>
    <w:rsid w:val="002F4A5A"/>
    <w:rsid w:val="002F4F60"/>
    <w:rsid w:val="002F4FDB"/>
    <w:rsid w:val="002F5279"/>
    <w:rsid w:val="002F5502"/>
    <w:rsid w:val="002F658E"/>
    <w:rsid w:val="002F6AD0"/>
    <w:rsid w:val="002F6B9E"/>
    <w:rsid w:val="002F6E6F"/>
    <w:rsid w:val="002F7730"/>
    <w:rsid w:val="002F793D"/>
    <w:rsid w:val="002F7A56"/>
    <w:rsid w:val="0030083F"/>
    <w:rsid w:val="00300976"/>
    <w:rsid w:val="00302CEF"/>
    <w:rsid w:val="00302E65"/>
    <w:rsid w:val="003048D8"/>
    <w:rsid w:val="00304C19"/>
    <w:rsid w:val="00304DD8"/>
    <w:rsid w:val="00306453"/>
    <w:rsid w:val="0030683B"/>
    <w:rsid w:val="003072F0"/>
    <w:rsid w:val="00307A93"/>
    <w:rsid w:val="003109BF"/>
    <w:rsid w:val="00310C0C"/>
    <w:rsid w:val="00310E87"/>
    <w:rsid w:val="003110B3"/>
    <w:rsid w:val="0031150E"/>
    <w:rsid w:val="003115A1"/>
    <w:rsid w:val="003117CA"/>
    <w:rsid w:val="00311CBE"/>
    <w:rsid w:val="00311E08"/>
    <w:rsid w:val="00312793"/>
    <w:rsid w:val="00313226"/>
    <w:rsid w:val="00313539"/>
    <w:rsid w:val="00313E38"/>
    <w:rsid w:val="00313F10"/>
    <w:rsid w:val="00314501"/>
    <w:rsid w:val="00315C14"/>
    <w:rsid w:val="00315D18"/>
    <w:rsid w:val="00315D45"/>
    <w:rsid w:val="003169CD"/>
    <w:rsid w:val="00321538"/>
    <w:rsid w:val="00321C73"/>
    <w:rsid w:val="00322869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5158"/>
    <w:rsid w:val="00325573"/>
    <w:rsid w:val="00325A7B"/>
    <w:rsid w:val="00326268"/>
    <w:rsid w:val="00326311"/>
    <w:rsid w:val="0032711C"/>
    <w:rsid w:val="0032799F"/>
    <w:rsid w:val="00327B29"/>
    <w:rsid w:val="0033016A"/>
    <w:rsid w:val="003302B7"/>
    <w:rsid w:val="003313C4"/>
    <w:rsid w:val="00331801"/>
    <w:rsid w:val="00331EA8"/>
    <w:rsid w:val="003320C9"/>
    <w:rsid w:val="003324D0"/>
    <w:rsid w:val="00332A72"/>
    <w:rsid w:val="00332DE0"/>
    <w:rsid w:val="0033331D"/>
    <w:rsid w:val="00333F5B"/>
    <w:rsid w:val="0033401F"/>
    <w:rsid w:val="0033522F"/>
    <w:rsid w:val="00335304"/>
    <w:rsid w:val="0033567D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3291"/>
    <w:rsid w:val="003534EA"/>
    <w:rsid w:val="00353A0F"/>
    <w:rsid w:val="00354990"/>
    <w:rsid w:val="00354CD7"/>
    <w:rsid w:val="003550FA"/>
    <w:rsid w:val="003557ED"/>
    <w:rsid w:val="00355ACF"/>
    <w:rsid w:val="00355F4D"/>
    <w:rsid w:val="0035683A"/>
    <w:rsid w:val="003568EB"/>
    <w:rsid w:val="00357BED"/>
    <w:rsid w:val="00357F36"/>
    <w:rsid w:val="00357F50"/>
    <w:rsid w:val="003605DE"/>
    <w:rsid w:val="0036089A"/>
    <w:rsid w:val="00360A21"/>
    <w:rsid w:val="0036178B"/>
    <w:rsid w:val="00361868"/>
    <w:rsid w:val="00361DB0"/>
    <w:rsid w:val="00361DC6"/>
    <w:rsid w:val="003622D6"/>
    <w:rsid w:val="003622FB"/>
    <w:rsid w:val="0036280E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3E2A"/>
    <w:rsid w:val="00374756"/>
    <w:rsid w:val="0037506E"/>
    <w:rsid w:val="003750D8"/>
    <w:rsid w:val="0037543E"/>
    <w:rsid w:val="00376B43"/>
    <w:rsid w:val="00376BC4"/>
    <w:rsid w:val="003770C7"/>
    <w:rsid w:val="00377A5A"/>
    <w:rsid w:val="00377C5D"/>
    <w:rsid w:val="00377DE6"/>
    <w:rsid w:val="00377FBE"/>
    <w:rsid w:val="0038028F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8E9"/>
    <w:rsid w:val="00382A2B"/>
    <w:rsid w:val="00382BF2"/>
    <w:rsid w:val="00382F6F"/>
    <w:rsid w:val="003834DF"/>
    <w:rsid w:val="00383F73"/>
    <w:rsid w:val="0038404B"/>
    <w:rsid w:val="0038437A"/>
    <w:rsid w:val="00384616"/>
    <w:rsid w:val="00385165"/>
    <w:rsid w:val="00385274"/>
    <w:rsid w:val="003865B3"/>
    <w:rsid w:val="00386D8A"/>
    <w:rsid w:val="0038727E"/>
    <w:rsid w:val="003873A5"/>
    <w:rsid w:val="00387638"/>
    <w:rsid w:val="0039090E"/>
    <w:rsid w:val="00390B18"/>
    <w:rsid w:val="00391213"/>
    <w:rsid w:val="00391420"/>
    <w:rsid w:val="003916E7"/>
    <w:rsid w:val="0039191A"/>
    <w:rsid w:val="00391C11"/>
    <w:rsid w:val="00392BDB"/>
    <w:rsid w:val="00392CED"/>
    <w:rsid w:val="00393218"/>
    <w:rsid w:val="00393589"/>
    <w:rsid w:val="00393928"/>
    <w:rsid w:val="00394C74"/>
    <w:rsid w:val="003950AD"/>
    <w:rsid w:val="0039552D"/>
    <w:rsid w:val="003966CD"/>
    <w:rsid w:val="003967B3"/>
    <w:rsid w:val="00396C1F"/>
    <w:rsid w:val="003971B1"/>
    <w:rsid w:val="00397922"/>
    <w:rsid w:val="00397AF8"/>
    <w:rsid w:val="003A0E09"/>
    <w:rsid w:val="003A0E3A"/>
    <w:rsid w:val="003A0FBC"/>
    <w:rsid w:val="003A1A36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A8"/>
    <w:rsid w:val="003A5665"/>
    <w:rsid w:val="003A5765"/>
    <w:rsid w:val="003A5903"/>
    <w:rsid w:val="003A5CCA"/>
    <w:rsid w:val="003A5E0A"/>
    <w:rsid w:val="003A60A6"/>
    <w:rsid w:val="003A664E"/>
    <w:rsid w:val="003A698A"/>
    <w:rsid w:val="003A7171"/>
    <w:rsid w:val="003A7C79"/>
    <w:rsid w:val="003B01C6"/>
    <w:rsid w:val="003B027A"/>
    <w:rsid w:val="003B056E"/>
    <w:rsid w:val="003B10CB"/>
    <w:rsid w:val="003B1967"/>
    <w:rsid w:val="003B1A74"/>
    <w:rsid w:val="003B1BC4"/>
    <w:rsid w:val="003B1C1E"/>
    <w:rsid w:val="003B2396"/>
    <w:rsid w:val="003B2572"/>
    <w:rsid w:val="003B2E1C"/>
    <w:rsid w:val="003B4B12"/>
    <w:rsid w:val="003B548D"/>
    <w:rsid w:val="003B5625"/>
    <w:rsid w:val="003B597B"/>
    <w:rsid w:val="003B64D4"/>
    <w:rsid w:val="003B778F"/>
    <w:rsid w:val="003B7D6B"/>
    <w:rsid w:val="003B7F81"/>
    <w:rsid w:val="003C0D13"/>
    <w:rsid w:val="003C1460"/>
    <w:rsid w:val="003C1EA5"/>
    <w:rsid w:val="003C220C"/>
    <w:rsid w:val="003C28E0"/>
    <w:rsid w:val="003C40CE"/>
    <w:rsid w:val="003C45F7"/>
    <w:rsid w:val="003C48CE"/>
    <w:rsid w:val="003C4BE5"/>
    <w:rsid w:val="003C4C51"/>
    <w:rsid w:val="003C5208"/>
    <w:rsid w:val="003C543A"/>
    <w:rsid w:val="003C57C1"/>
    <w:rsid w:val="003C59D3"/>
    <w:rsid w:val="003C5B81"/>
    <w:rsid w:val="003C5BD0"/>
    <w:rsid w:val="003C5DBF"/>
    <w:rsid w:val="003C64C1"/>
    <w:rsid w:val="003C715B"/>
    <w:rsid w:val="003C7DBE"/>
    <w:rsid w:val="003D00A2"/>
    <w:rsid w:val="003D00AF"/>
    <w:rsid w:val="003D0F2E"/>
    <w:rsid w:val="003D10B5"/>
    <w:rsid w:val="003D1619"/>
    <w:rsid w:val="003D184E"/>
    <w:rsid w:val="003D1B0D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571"/>
    <w:rsid w:val="003D64E9"/>
    <w:rsid w:val="003D6866"/>
    <w:rsid w:val="003D7133"/>
    <w:rsid w:val="003D7E6F"/>
    <w:rsid w:val="003D7EE3"/>
    <w:rsid w:val="003E00F9"/>
    <w:rsid w:val="003E07BC"/>
    <w:rsid w:val="003E0A6F"/>
    <w:rsid w:val="003E0C41"/>
    <w:rsid w:val="003E1144"/>
    <w:rsid w:val="003E1659"/>
    <w:rsid w:val="003E253B"/>
    <w:rsid w:val="003E2666"/>
    <w:rsid w:val="003E3D71"/>
    <w:rsid w:val="003E44AD"/>
    <w:rsid w:val="003E529F"/>
    <w:rsid w:val="003E550F"/>
    <w:rsid w:val="003E5789"/>
    <w:rsid w:val="003E5D95"/>
    <w:rsid w:val="003E6C2F"/>
    <w:rsid w:val="003E718D"/>
    <w:rsid w:val="003E746F"/>
    <w:rsid w:val="003E7E43"/>
    <w:rsid w:val="003E7FC6"/>
    <w:rsid w:val="003F0A53"/>
    <w:rsid w:val="003F0EA4"/>
    <w:rsid w:val="003F1319"/>
    <w:rsid w:val="003F182C"/>
    <w:rsid w:val="003F1BE6"/>
    <w:rsid w:val="003F200B"/>
    <w:rsid w:val="003F20BB"/>
    <w:rsid w:val="003F3177"/>
    <w:rsid w:val="003F3889"/>
    <w:rsid w:val="003F3D41"/>
    <w:rsid w:val="003F4019"/>
    <w:rsid w:val="003F40B7"/>
    <w:rsid w:val="003F4503"/>
    <w:rsid w:val="003F4BAD"/>
    <w:rsid w:val="003F4CEF"/>
    <w:rsid w:val="003F4DA3"/>
    <w:rsid w:val="003F54A4"/>
    <w:rsid w:val="003F5834"/>
    <w:rsid w:val="003F5B2C"/>
    <w:rsid w:val="003F66B2"/>
    <w:rsid w:val="003F6C7B"/>
    <w:rsid w:val="003F6DE6"/>
    <w:rsid w:val="003F70DE"/>
    <w:rsid w:val="003F7632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56C"/>
    <w:rsid w:val="00411451"/>
    <w:rsid w:val="00412265"/>
    <w:rsid w:val="00412EAB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7FC3"/>
    <w:rsid w:val="0042047E"/>
    <w:rsid w:val="00420866"/>
    <w:rsid w:val="00421104"/>
    <w:rsid w:val="0042124A"/>
    <w:rsid w:val="00422AC5"/>
    <w:rsid w:val="00422AE7"/>
    <w:rsid w:val="004238C9"/>
    <w:rsid w:val="004239D3"/>
    <w:rsid w:val="00423A99"/>
    <w:rsid w:val="00424FE8"/>
    <w:rsid w:val="004254BD"/>
    <w:rsid w:val="00425544"/>
    <w:rsid w:val="00425C5C"/>
    <w:rsid w:val="00425E61"/>
    <w:rsid w:val="00425E90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3EF"/>
    <w:rsid w:val="00437CA0"/>
    <w:rsid w:val="004403EC"/>
    <w:rsid w:val="00440420"/>
    <w:rsid w:val="004417AB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E82"/>
    <w:rsid w:val="00453868"/>
    <w:rsid w:val="0045480E"/>
    <w:rsid w:val="0045497A"/>
    <w:rsid w:val="00454EDC"/>
    <w:rsid w:val="004555E4"/>
    <w:rsid w:val="004556F8"/>
    <w:rsid w:val="00455957"/>
    <w:rsid w:val="0045785B"/>
    <w:rsid w:val="00457A64"/>
    <w:rsid w:val="00460F09"/>
    <w:rsid w:val="00460F61"/>
    <w:rsid w:val="004618C7"/>
    <w:rsid w:val="00461996"/>
    <w:rsid w:val="004619E5"/>
    <w:rsid w:val="004626D2"/>
    <w:rsid w:val="00462B10"/>
    <w:rsid w:val="00463872"/>
    <w:rsid w:val="00463EDE"/>
    <w:rsid w:val="00464710"/>
    <w:rsid w:val="00464C71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5838"/>
    <w:rsid w:val="004761E3"/>
    <w:rsid w:val="00476F55"/>
    <w:rsid w:val="004775A1"/>
    <w:rsid w:val="00477904"/>
    <w:rsid w:val="004779BF"/>
    <w:rsid w:val="00477C3E"/>
    <w:rsid w:val="00477E57"/>
    <w:rsid w:val="00480A54"/>
    <w:rsid w:val="00480C7A"/>
    <w:rsid w:val="00481C81"/>
    <w:rsid w:val="00481E0D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246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AFE"/>
    <w:rsid w:val="00490F00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57CB"/>
    <w:rsid w:val="004967A5"/>
    <w:rsid w:val="00496A32"/>
    <w:rsid w:val="00497385"/>
    <w:rsid w:val="004A0EAE"/>
    <w:rsid w:val="004A147B"/>
    <w:rsid w:val="004A1641"/>
    <w:rsid w:val="004A178B"/>
    <w:rsid w:val="004A196B"/>
    <w:rsid w:val="004A1DB1"/>
    <w:rsid w:val="004A1EE3"/>
    <w:rsid w:val="004A250B"/>
    <w:rsid w:val="004A2871"/>
    <w:rsid w:val="004A2A7C"/>
    <w:rsid w:val="004A2F8E"/>
    <w:rsid w:val="004A3DBE"/>
    <w:rsid w:val="004A47F9"/>
    <w:rsid w:val="004A4D2C"/>
    <w:rsid w:val="004A54F8"/>
    <w:rsid w:val="004A5652"/>
    <w:rsid w:val="004A5C06"/>
    <w:rsid w:val="004A60F7"/>
    <w:rsid w:val="004A66BF"/>
    <w:rsid w:val="004A6C87"/>
    <w:rsid w:val="004A6EAF"/>
    <w:rsid w:val="004A772B"/>
    <w:rsid w:val="004A77B6"/>
    <w:rsid w:val="004A7E1D"/>
    <w:rsid w:val="004B0BDF"/>
    <w:rsid w:val="004B13C0"/>
    <w:rsid w:val="004B1AC7"/>
    <w:rsid w:val="004B1F91"/>
    <w:rsid w:val="004B2973"/>
    <w:rsid w:val="004B2FC2"/>
    <w:rsid w:val="004B30EE"/>
    <w:rsid w:val="004B3548"/>
    <w:rsid w:val="004B3743"/>
    <w:rsid w:val="004B3A1F"/>
    <w:rsid w:val="004B3DAC"/>
    <w:rsid w:val="004B3F10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52B"/>
    <w:rsid w:val="004C4812"/>
    <w:rsid w:val="004C5281"/>
    <w:rsid w:val="004C6091"/>
    <w:rsid w:val="004C6595"/>
    <w:rsid w:val="004C70C9"/>
    <w:rsid w:val="004C728A"/>
    <w:rsid w:val="004C793F"/>
    <w:rsid w:val="004D0169"/>
    <w:rsid w:val="004D0448"/>
    <w:rsid w:val="004D049B"/>
    <w:rsid w:val="004D0DA2"/>
    <w:rsid w:val="004D15E0"/>
    <w:rsid w:val="004D1D31"/>
    <w:rsid w:val="004D2879"/>
    <w:rsid w:val="004D2BD8"/>
    <w:rsid w:val="004D2E15"/>
    <w:rsid w:val="004D33BE"/>
    <w:rsid w:val="004D36BE"/>
    <w:rsid w:val="004D3D38"/>
    <w:rsid w:val="004D4020"/>
    <w:rsid w:val="004D48DA"/>
    <w:rsid w:val="004D4E79"/>
    <w:rsid w:val="004D6DD0"/>
    <w:rsid w:val="004D6E25"/>
    <w:rsid w:val="004D7639"/>
    <w:rsid w:val="004D76A9"/>
    <w:rsid w:val="004D7754"/>
    <w:rsid w:val="004D7AF6"/>
    <w:rsid w:val="004D7FC8"/>
    <w:rsid w:val="004E0654"/>
    <w:rsid w:val="004E0A33"/>
    <w:rsid w:val="004E0B85"/>
    <w:rsid w:val="004E0C21"/>
    <w:rsid w:val="004E22B6"/>
    <w:rsid w:val="004E2C6B"/>
    <w:rsid w:val="004E397E"/>
    <w:rsid w:val="004E3EA6"/>
    <w:rsid w:val="004E3F0A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56A"/>
    <w:rsid w:val="004E7B19"/>
    <w:rsid w:val="004E7B2A"/>
    <w:rsid w:val="004E7C8B"/>
    <w:rsid w:val="004E7F4F"/>
    <w:rsid w:val="004F01F5"/>
    <w:rsid w:val="004F0513"/>
    <w:rsid w:val="004F0772"/>
    <w:rsid w:val="004F0782"/>
    <w:rsid w:val="004F088B"/>
    <w:rsid w:val="004F11DA"/>
    <w:rsid w:val="004F1826"/>
    <w:rsid w:val="004F2252"/>
    <w:rsid w:val="004F2A0E"/>
    <w:rsid w:val="004F3BC3"/>
    <w:rsid w:val="004F3F1A"/>
    <w:rsid w:val="004F49ED"/>
    <w:rsid w:val="004F4B19"/>
    <w:rsid w:val="004F5127"/>
    <w:rsid w:val="004F5B3C"/>
    <w:rsid w:val="004F5C6C"/>
    <w:rsid w:val="004F5EB5"/>
    <w:rsid w:val="004F6C8A"/>
    <w:rsid w:val="004F7692"/>
    <w:rsid w:val="004F7A10"/>
    <w:rsid w:val="004F7B41"/>
    <w:rsid w:val="00500831"/>
    <w:rsid w:val="00500B91"/>
    <w:rsid w:val="00500C28"/>
    <w:rsid w:val="00501468"/>
    <w:rsid w:val="00501ADE"/>
    <w:rsid w:val="0050251D"/>
    <w:rsid w:val="00502F45"/>
    <w:rsid w:val="0050314D"/>
    <w:rsid w:val="005038DE"/>
    <w:rsid w:val="0050395E"/>
    <w:rsid w:val="00503CEB"/>
    <w:rsid w:val="00504636"/>
    <w:rsid w:val="00504EE8"/>
    <w:rsid w:val="00505FEE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BF0"/>
    <w:rsid w:val="00510CA7"/>
    <w:rsid w:val="00510E1A"/>
    <w:rsid w:val="0051159C"/>
    <w:rsid w:val="00511EAF"/>
    <w:rsid w:val="0051227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7F"/>
    <w:rsid w:val="00516BB3"/>
    <w:rsid w:val="0051723C"/>
    <w:rsid w:val="005173C5"/>
    <w:rsid w:val="00517462"/>
    <w:rsid w:val="00517814"/>
    <w:rsid w:val="00520325"/>
    <w:rsid w:val="00520FDA"/>
    <w:rsid w:val="0052170E"/>
    <w:rsid w:val="00521872"/>
    <w:rsid w:val="00523FDB"/>
    <w:rsid w:val="00524548"/>
    <w:rsid w:val="0052462C"/>
    <w:rsid w:val="00525D8E"/>
    <w:rsid w:val="00526A40"/>
    <w:rsid w:val="005272C5"/>
    <w:rsid w:val="0052799D"/>
    <w:rsid w:val="005303EF"/>
    <w:rsid w:val="005308F4"/>
    <w:rsid w:val="00530B64"/>
    <w:rsid w:val="00530E2F"/>
    <w:rsid w:val="00530E38"/>
    <w:rsid w:val="00530EBE"/>
    <w:rsid w:val="00531305"/>
    <w:rsid w:val="005323B3"/>
    <w:rsid w:val="00532460"/>
    <w:rsid w:val="00532933"/>
    <w:rsid w:val="00532AE0"/>
    <w:rsid w:val="00533855"/>
    <w:rsid w:val="00533869"/>
    <w:rsid w:val="00533911"/>
    <w:rsid w:val="00534450"/>
    <w:rsid w:val="00534CFA"/>
    <w:rsid w:val="00534F96"/>
    <w:rsid w:val="00535BC1"/>
    <w:rsid w:val="00535F5E"/>
    <w:rsid w:val="00536A99"/>
    <w:rsid w:val="00536DEB"/>
    <w:rsid w:val="00537364"/>
    <w:rsid w:val="00537801"/>
    <w:rsid w:val="005401DB"/>
    <w:rsid w:val="00540AAE"/>
    <w:rsid w:val="00540D0F"/>
    <w:rsid w:val="00541290"/>
    <w:rsid w:val="00541C88"/>
    <w:rsid w:val="0054227B"/>
    <w:rsid w:val="00542904"/>
    <w:rsid w:val="005435EA"/>
    <w:rsid w:val="00544394"/>
    <w:rsid w:val="00544FA5"/>
    <w:rsid w:val="00545D88"/>
    <w:rsid w:val="00546392"/>
    <w:rsid w:val="00546A26"/>
    <w:rsid w:val="0054787A"/>
    <w:rsid w:val="0054787F"/>
    <w:rsid w:val="00547EAA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3142"/>
    <w:rsid w:val="00553620"/>
    <w:rsid w:val="00553C04"/>
    <w:rsid w:val="00554E7F"/>
    <w:rsid w:val="0055509F"/>
    <w:rsid w:val="00555317"/>
    <w:rsid w:val="005554F3"/>
    <w:rsid w:val="00555602"/>
    <w:rsid w:val="0055608C"/>
    <w:rsid w:val="0055647E"/>
    <w:rsid w:val="00556549"/>
    <w:rsid w:val="00557006"/>
    <w:rsid w:val="00557B5F"/>
    <w:rsid w:val="005604B7"/>
    <w:rsid w:val="00560B9B"/>
    <w:rsid w:val="00560E87"/>
    <w:rsid w:val="005610D3"/>
    <w:rsid w:val="0056288A"/>
    <w:rsid w:val="00562CFB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50D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AF"/>
    <w:rsid w:val="005708C3"/>
    <w:rsid w:val="00570F94"/>
    <w:rsid w:val="00571427"/>
    <w:rsid w:val="00571640"/>
    <w:rsid w:val="00571BFD"/>
    <w:rsid w:val="00571F5C"/>
    <w:rsid w:val="005720F1"/>
    <w:rsid w:val="00573772"/>
    <w:rsid w:val="00573A00"/>
    <w:rsid w:val="00573F07"/>
    <w:rsid w:val="00574166"/>
    <w:rsid w:val="005742A5"/>
    <w:rsid w:val="00574F00"/>
    <w:rsid w:val="00574FCD"/>
    <w:rsid w:val="00575331"/>
    <w:rsid w:val="005759E9"/>
    <w:rsid w:val="00575A4E"/>
    <w:rsid w:val="00576878"/>
    <w:rsid w:val="00576E77"/>
    <w:rsid w:val="00576EE2"/>
    <w:rsid w:val="0057719E"/>
    <w:rsid w:val="005771D5"/>
    <w:rsid w:val="005774B6"/>
    <w:rsid w:val="00577CF6"/>
    <w:rsid w:val="00577EEB"/>
    <w:rsid w:val="005810EB"/>
    <w:rsid w:val="005813D7"/>
    <w:rsid w:val="00581563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87C"/>
    <w:rsid w:val="00591B1D"/>
    <w:rsid w:val="00591D00"/>
    <w:rsid w:val="005929AA"/>
    <w:rsid w:val="0059312D"/>
    <w:rsid w:val="0059466B"/>
    <w:rsid w:val="00595CA8"/>
    <w:rsid w:val="00595FA6"/>
    <w:rsid w:val="00596129"/>
    <w:rsid w:val="00596A09"/>
    <w:rsid w:val="00596D0F"/>
    <w:rsid w:val="00597055"/>
    <w:rsid w:val="005A127C"/>
    <w:rsid w:val="005A1745"/>
    <w:rsid w:val="005A2205"/>
    <w:rsid w:val="005A2936"/>
    <w:rsid w:val="005A3447"/>
    <w:rsid w:val="005A408A"/>
    <w:rsid w:val="005A4875"/>
    <w:rsid w:val="005A5D24"/>
    <w:rsid w:val="005A6953"/>
    <w:rsid w:val="005A7462"/>
    <w:rsid w:val="005A77F1"/>
    <w:rsid w:val="005B09D2"/>
    <w:rsid w:val="005B14F8"/>
    <w:rsid w:val="005B17D9"/>
    <w:rsid w:val="005B1D33"/>
    <w:rsid w:val="005B1D66"/>
    <w:rsid w:val="005B250A"/>
    <w:rsid w:val="005B29F6"/>
    <w:rsid w:val="005B34B1"/>
    <w:rsid w:val="005B3747"/>
    <w:rsid w:val="005B3F03"/>
    <w:rsid w:val="005B418F"/>
    <w:rsid w:val="005B5781"/>
    <w:rsid w:val="005B593A"/>
    <w:rsid w:val="005B5D20"/>
    <w:rsid w:val="005B5D28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65"/>
    <w:rsid w:val="005C0D99"/>
    <w:rsid w:val="005C13A0"/>
    <w:rsid w:val="005C1562"/>
    <w:rsid w:val="005C1773"/>
    <w:rsid w:val="005C1932"/>
    <w:rsid w:val="005C1C6E"/>
    <w:rsid w:val="005C2E3E"/>
    <w:rsid w:val="005C304B"/>
    <w:rsid w:val="005C31CA"/>
    <w:rsid w:val="005C4AF1"/>
    <w:rsid w:val="005C4FAE"/>
    <w:rsid w:val="005C5EA9"/>
    <w:rsid w:val="005C5F94"/>
    <w:rsid w:val="005C6405"/>
    <w:rsid w:val="005C6B64"/>
    <w:rsid w:val="005C7323"/>
    <w:rsid w:val="005C76A9"/>
    <w:rsid w:val="005D0A51"/>
    <w:rsid w:val="005D1147"/>
    <w:rsid w:val="005D115B"/>
    <w:rsid w:val="005D12F0"/>
    <w:rsid w:val="005D153B"/>
    <w:rsid w:val="005D1801"/>
    <w:rsid w:val="005D1843"/>
    <w:rsid w:val="005D1849"/>
    <w:rsid w:val="005D1989"/>
    <w:rsid w:val="005D1AEB"/>
    <w:rsid w:val="005D1B2E"/>
    <w:rsid w:val="005D2045"/>
    <w:rsid w:val="005D2209"/>
    <w:rsid w:val="005D29C6"/>
    <w:rsid w:val="005D2A6F"/>
    <w:rsid w:val="005D2C66"/>
    <w:rsid w:val="005D2D56"/>
    <w:rsid w:val="005D2DA9"/>
    <w:rsid w:val="005D2E5E"/>
    <w:rsid w:val="005D3663"/>
    <w:rsid w:val="005D381D"/>
    <w:rsid w:val="005D3B8F"/>
    <w:rsid w:val="005D3BF4"/>
    <w:rsid w:val="005D3EA1"/>
    <w:rsid w:val="005D42CE"/>
    <w:rsid w:val="005D43C0"/>
    <w:rsid w:val="005D49F5"/>
    <w:rsid w:val="005D550F"/>
    <w:rsid w:val="005D5FC6"/>
    <w:rsid w:val="005D69FA"/>
    <w:rsid w:val="005D74A3"/>
    <w:rsid w:val="005D777D"/>
    <w:rsid w:val="005D7F08"/>
    <w:rsid w:val="005E0216"/>
    <w:rsid w:val="005E05F5"/>
    <w:rsid w:val="005E0724"/>
    <w:rsid w:val="005E0908"/>
    <w:rsid w:val="005E1B9F"/>
    <w:rsid w:val="005E1C6A"/>
    <w:rsid w:val="005E1E0B"/>
    <w:rsid w:val="005E2F15"/>
    <w:rsid w:val="005E3215"/>
    <w:rsid w:val="005E34ED"/>
    <w:rsid w:val="005E38FF"/>
    <w:rsid w:val="005E3A06"/>
    <w:rsid w:val="005E4162"/>
    <w:rsid w:val="005E4959"/>
    <w:rsid w:val="005E537C"/>
    <w:rsid w:val="005E5D15"/>
    <w:rsid w:val="005E71C1"/>
    <w:rsid w:val="005E7444"/>
    <w:rsid w:val="005E76C8"/>
    <w:rsid w:val="005E77E5"/>
    <w:rsid w:val="005F0721"/>
    <w:rsid w:val="005F07BA"/>
    <w:rsid w:val="005F1202"/>
    <w:rsid w:val="005F1778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67BE"/>
    <w:rsid w:val="005F6951"/>
    <w:rsid w:val="005F6F36"/>
    <w:rsid w:val="005F6FA0"/>
    <w:rsid w:val="00600891"/>
    <w:rsid w:val="0060105B"/>
    <w:rsid w:val="00601265"/>
    <w:rsid w:val="00601591"/>
    <w:rsid w:val="00601B93"/>
    <w:rsid w:val="00602342"/>
    <w:rsid w:val="0060254D"/>
    <w:rsid w:val="00602617"/>
    <w:rsid w:val="00602E52"/>
    <w:rsid w:val="0060329F"/>
    <w:rsid w:val="0060363B"/>
    <w:rsid w:val="00603CD2"/>
    <w:rsid w:val="00604C53"/>
    <w:rsid w:val="00604E28"/>
    <w:rsid w:val="0060534C"/>
    <w:rsid w:val="006058DA"/>
    <w:rsid w:val="00605958"/>
    <w:rsid w:val="00605A15"/>
    <w:rsid w:val="00605F1A"/>
    <w:rsid w:val="006061F3"/>
    <w:rsid w:val="006067A3"/>
    <w:rsid w:val="006067BD"/>
    <w:rsid w:val="00606A9C"/>
    <w:rsid w:val="0060714E"/>
    <w:rsid w:val="006074CE"/>
    <w:rsid w:val="00607D22"/>
    <w:rsid w:val="006106C6"/>
    <w:rsid w:val="006114C3"/>
    <w:rsid w:val="00611E2D"/>
    <w:rsid w:val="00611E8D"/>
    <w:rsid w:val="00612638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20164"/>
    <w:rsid w:val="00621101"/>
    <w:rsid w:val="0062140C"/>
    <w:rsid w:val="0062164C"/>
    <w:rsid w:val="0062172B"/>
    <w:rsid w:val="00621DBB"/>
    <w:rsid w:val="00622863"/>
    <w:rsid w:val="00622915"/>
    <w:rsid w:val="006232D8"/>
    <w:rsid w:val="0062377C"/>
    <w:rsid w:val="006240CF"/>
    <w:rsid w:val="006245A3"/>
    <w:rsid w:val="006248C8"/>
    <w:rsid w:val="00624AC4"/>
    <w:rsid w:val="00624E61"/>
    <w:rsid w:val="00624F2C"/>
    <w:rsid w:val="00625C33"/>
    <w:rsid w:val="006260FE"/>
    <w:rsid w:val="00626402"/>
    <w:rsid w:val="00627042"/>
    <w:rsid w:val="006270DE"/>
    <w:rsid w:val="00631082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EAE"/>
    <w:rsid w:val="00640446"/>
    <w:rsid w:val="00640D79"/>
    <w:rsid w:val="00640D98"/>
    <w:rsid w:val="00640F0D"/>
    <w:rsid w:val="006416C6"/>
    <w:rsid w:val="00641D66"/>
    <w:rsid w:val="006428BC"/>
    <w:rsid w:val="0064449E"/>
    <w:rsid w:val="00645080"/>
    <w:rsid w:val="00645F83"/>
    <w:rsid w:val="006475F3"/>
    <w:rsid w:val="00647F17"/>
    <w:rsid w:val="00651C2E"/>
    <w:rsid w:val="00651D5B"/>
    <w:rsid w:val="00651DDF"/>
    <w:rsid w:val="00652167"/>
    <w:rsid w:val="00652BE7"/>
    <w:rsid w:val="006530F7"/>
    <w:rsid w:val="00653852"/>
    <w:rsid w:val="00653AEA"/>
    <w:rsid w:val="00653BB2"/>
    <w:rsid w:val="00653F44"/>
    <w:rsid w:val="00654B3C"/>
    <w:rsid w:val="00654C22"/>
    <w:rsid w:val="00654E5A"/>
    <w:rsid w:val="00654F6A"/>
    <w:rsid w:val="00655963"/>
    <w:rsid w:val="006559F0"/>
    <w:rsid w:val="00655FF9"/>
    <w:rsid w:val="00656ECD"/>
    <w:rsid w:val="0065765A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66271"/>
    <w:rsid w:val="006670CB"/>
    <w:rsid w:val="00670301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56"/>
    <w:rsid w:val="00674984"/>
    <w:rsid w:val="00674B6D"/>
    <w:rsid w:val="00674F59"/>
    <w:rsid w:val="00675D47"/>
    <w:rsid w:val="00675E07"/>
    <w:rsid w:val="006766DF"/>
    <w:rsid w:val="006769D6"/>
    <w:rsid w:val="006771C8"/>
    <w:rsid w:val="006772D1"/>
    <w:rsid w:val="00677799"/>
    <w:rsid w:val="00680587"/>
    <w:rsid w:val="006805DB"/>
    <w:rsid w:val="00680B13"/>
    <w:rsid w:val="00680DE8"/>
    <w:rsid w:val="00680E86"/>
    <w:rsid w:val="00682313"/>
    <w:rsid w:val="00682399"/>
    <w:rsid w:val="006824C5"/>
    <w:rsid w:val="00682578"/>
    <w:rsid w:val="0068257B"/>
    <w:rsid w:val="006826AA"/>
    <w:rsid w:val="00683177"/>
    <w:rsid w:val="0068353A"/>
    <w:rsid w:val="006836BE"/>
    <w:rsid w:val="00683F42"/>
    <w:rsid w:val="0068442E"/>
    <w:rsid w:val="00685711"/>
    <w:rsid w:val="0068657A"/>
    <w:rsid w:val="0068691B"/>
    <w:rsid w:val="00686A31"/>
    <w:rsid w:val="00686F29"/>
    <w:rsid w:val="00687A2B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D1A"/>
    <w:rsid w:val="006A07CE"/>
    <w:rsid w:val="006A0D90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4155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62D"/>
    <w:rsid w:val="006B415D"/>
    <w:rsid w:val="006B436A"/>
    <w:rsid w:val="006B4C6D"/>
    <w:rsid w:val="006B4CFA"/>
    <w:rsid w:val="006B4DFB"/>
    <w:rsid w:val="006B5814"/>
    <w:rsid w:val="006B5A49"/>
    <w:rsid w:val="006B5FFF"/>
    <w:rsid w:val="006B6072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4424"/>
    <w:rsid w:val="006C45DA"/>
    <w:rsid w:val="006C47DC"/>
    <w:rsid w:val="006C4AA8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9B7"/>
    <w:rsid w:val="006D0CDF"/>
    <w:rsid w:val="006D0FE4"/>
    <w:rsid w:val="006D1046"/>
    <w:rsid w:val="006D1501"/>
    <w:rsid w:val="006D1E8E"/>
    <w:rsid w:val="006D1FF7"/>
    <w:rsid w:val="006D21BA"/>
    <w:rsid w:val="006D2CC6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50C2"/>
    <w:rsid w:val="006D5179"/>
    <w:rsid w:val="006D524C"/>
    <w:rsid w:val="006D5347"/>
    <w:rsid w:val="006D5DE0"/>
    <w:rsid w:val="006D6D6C"/>
    <w:rsid w:val="006D703C"/>
    <w:rsid w:val="006D78FA"/>
    <w:rsid w:val="006D7DFB"/>
    <w:rsid w:val="006E024E"/>
    <w:rsid w:val="006E0E3A"/>
    <w:rsid w:val="006E1BA6"/>
    <w:rsid w:val="006E25E2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59EE"/>
    <w:rsid w:val="006E6265"/>
    <w:rsid w:val="006E7B8A"/>
    <w:rsid w:val="006F00EF"/>
    <w:rsid w:val="006F0284"/>
    <w:rsid w:val="006F0525"/>
    <w:rsid w:val="006F142F"/>
    <w:rsid w:val="006F146E"/>
    <w:rsid w:val="006F257D"/>
    <w:rsid w:val="006F3156"/>
    <w:rsid w:val="006F3768"/>
    <w:rsid w:val="006F3E96"/>
    <w:rsid w:val="006F44C9"/>
    <w:rsid w:val="006F4781"/>
    <w:rsid w:val="006F4ABB"/>
    <w:rsid w:val="006F4FF5"/>
    <w:rsid w:val="006F516C"/>
    <w:rsid w:val="006F5229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DED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1ACE"/>
    <w:rsid w:val="0071298A"/>
    <w:rsid w:val="007134A8"/>
    <w:rsid w:val="00713BC4"/>
    <w:rsid w:val="0071478B"/>
    <w:rsid w:val="00714901"/>
    <w:rsid w:val="00714EB4"/>
    <w:rsid w:val="00714F61"/>
    <w:rsid w:val="00714FEA"/>
    <w:rsid w:val="0071527B"/>
    <w:rsid w:val="00715303"/>
    <w:rsid w:val="00715E3F"/>
    <w:rsid w:val="007163DD"/>
    <w:rsid w:val="0071693A"/>
    <w:rsid w:val="0071750E"/>
    <w:rsid w:val="007215F7"/>
    <w:rsid w:val="00721856"/>
    <w:rsid w:val="007226B8"/>
    <w:rsid w:val="007228C3"/>
    <w:rsid w:val="007231E8"/>
    <w:rsid w:val="007236AE"/>
    <w:rsid w:val="00723703"/>
    <w:rsid w:val="007244AD"/>
    <w:rsid w:val="00724905"/>
    <w:rsid w:val="00724B9D"/>
    <w:rsid w:val="00724D0A"/>
    <w:rsid w:val="00724F21"/>
    <w:rsid w:val="00725446"/>
    <w:rsid w:val="00725503"/>
    <w:rsid w:val="00725BEA"/>
    <w:rsid w:val="00725EDF"/>
    <w:rsid w:val="00726C0D"/>
    <w:rsid w:val="00726D9C"/>
    <w:rsid w:val="00726F3D"/>
    <w:rsid w:val="00730745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4E7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C2F"/>
    <w:rsid w:val="007532F6"/>
    <w:rsid w:val="00753662"/>
    <w:rsid w:val="00753D72"/>
    <w:rsid w:val="00753E46"/>
    <w:rsid w:val="007541FE"/>
    <w:rsid w:val="00754798"/>
    <w:rsid w:val="00754A52"/>
    <w:rsid w:val="00754BE8"/>
    <w:rsid w:val="00754C2C"/>
    <w:rsid w:val="00755077"/>
    <w:rsid w:val="0075515D"/>
    <w:rsid w:val="0075731F"/>
    <w:rsid w:val="007576F4"/>
    <w:rsid w:val="00757F6D"/>
    <w:rsid w:val="00760D85"/>
    <w:rsid w:val="0076116B"/>
    <w:rsid w:val="00761BFA"/>
    <w:rsid w:val="0076222F"/>
    <w:rsid w:val="00762445"/>
    <w:rsid w:val="00762570"/>
    <w:rsid w:val="00762A01"/>
    <w:rsid w:val="00762F4B"/>
    <w:rsid w:val="00763355"/>
    <w:rsid w:val="00763628"/>
    <w:rsid w:val="0076489C"/>
    <w:rsid w:val="00764CAA"/>
    <w:rsid w:val="00764EE0"/>
    <w:rsid w:val="00765419"/>
    <w:rsid w:val="00765845"/>
    <w:rsid w:val="00765B15"/>
    <w:rsid w:val="00766058"/>
    <w:rsid w:val="007665D0"/>
    <w:rsid w:val="0076661B"/>
    <w:rsid w:val="00766F2A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30C5"/>
    <w:rsid w:val="00773177"/>
    <w:rsid w:val="00773642"/>
    <w:rsid w:val="00773D69"/>
    <w:rsid w:val="00774482"/>
    <w:rsid w:val="007745DE"/>
    <w:rsid w:val="007749A0"/>
    <w:rsid w:val="00774F4C"/>
    <w:rsid w:val="0077557A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D7C"/>
    <w:rsid w:val="00781F6C"/>
    <w:rsid w:val="007820FD"/>
    <w:rsid w:val="0078230C"/>
    <w:rsid w:val="00782682"/>
    <w:rsid w:val="00782994"/>
    <w:rsid w:val="007829D8"/>
    <w:rsid w:val="00783208"/>
    <w:rsid w:val="00783520"/>
    <w:rsid w:val="00783F9B"/>
    <w:rsid w:val="007844C0"/>
    <w:rsid w:val="007848E8"/>
    <w:rsid w:val="0078490F"/>
    <w:rsid w:val="00784A69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1D84"/>
    <w:rsid w:val="007924A3"/>
    <w:rsid w:val="0079268F"/>
    <w:rsid w:val="007929E5"/>
    <w:rsid w:val="007933EE"/>
    <w:rsid w:val="0079392E"/>
    <w:rsid w:val="00793D9D"/>
    <w:rsid w:val="00795AB0"/>
    <w:rsid w:val="00795C40"/>
    <w:rsid w:val="00795D62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75E3"/>
    <w:rsid w:val="007B040E"/>
    <w:rsid w:val="007B0540"/>
    <w:rsid w:val="007B0F81"/>
    <w:rsid w:val="007B184F"/>
    <w:rsid w:val="007B1D1E"/>
    <w:rsid w:val="007B260D"/>
    <w:rsid w:val="007B2A1C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E83"/>
    <w:rsid w:val="007C1F2B"/>
    <w:rsid w:val="007C1FA2"/>
    <w:rsid w:val="007C2864"/>
    <w:rsid w:val="007C2FDA"/>
    <w:rsid w:val="007C3114"/>
    <w:rsid w:val="007C31E0"/>
    <w:rsid w:val="007C55B9"/>
    <w:rsid w:val="007C5807"/>
    <w:rsid w:val="007C5993"/>
    <w:rsid w:val="007C6217"/>
    <w:rsid w:val="007C6857"/>
    <w:rsid w:val="007C7687"/>
    <w:rsid w:val="007C7760"/>
    <w:rsid w:val="007C79FD"/>
    <w:rsid w:val="007C7B3F"/>
    <w:rsid w:val="007C7D05"/>
    <w:rsid w:val="007D0490"/>
    <w:rsid w:val="007D0A0F"/>
    <w:rsid w:val="007D0A58"/>
    <w:rsid w:val="007D15F9"/>
    <w:rsid w:val="007D1A08"/>
    <w:rsid w:val="007D1BF3"/>
    <w:rsid w:val="007D2D07"/>
    <w:rsid w:val="007D2D0B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D9B"/>
    <w:rsid w:val="007D6900"/>
    <w:rsid w:val="007D6B45"/>
    <w:rsid w:val="007D6D9C"/>
    <w:rsid w:val="007D6DB6"/>
    <w:rsid w:val="007D76F2"/>
    <w:rsid w:val="007D7E4B"/>
    <w:rsid w:val="007D7F33"/>
    <w:rsid w:val="007E00CE"/>
    <w:rsid w:val="007E0D92"/>
    <w:rsid w:val="007E12B3"/>
    <w:rsid w:val="007E1621"/>
    <w:rsid w:val="007E1D49"/>
    <w:rsid w:val="007E2042"/>
    <w:rsid w:val="007E3486"/>
    <w:rsid w:val="007E3974"/>
    <w:rsid w:val="007E3B72"/>
    <w:rsid w:val="007E4158"/>
    <w:rsid w:val="007E4233"/>
    <w:rsid w:val="007E4D99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35E1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706"/>
    <w:rsid w:val="00810F80"/>
    <w:rsid w:val="00811076"/>
    <w:rsid w:val="00811380"/>
    <w:rsid w:val="00811671"/>
    <w:rsid w:val="00811C71"/>
    <w:rsid w:val="00811D74"/>
    <w:rsid w:val="00812930"/>
    <w:rsid w:val="00812DA0"/>
    <w:rsid w:val="00813171"/>
    <w:rsid w:val="008136C2"/>
    <w:rsid w:val="008140D1"/>
    <w:rsid w:val="0081412D"/>
    <w:rsid w:val="008143D6"/>
    <w:rsid w:val="0081472A"/>
    <w:rsid w:val="00814884"/>
    <w:rsid w:val="008153A2"/>
    <w:rsid w:val="00815794"/>
    <w:rsid w:val="0081658D"/>
    <w:rsid w:val="00816619"/>
    <w:rsid w:val="00816677"/>
    <w:rsid w:val="0081693E"/>
    <w:rsid w:val="00816EF9"/>
    <w:rsid w:val="00816FE7"/>
    <w:rsid w:val="00817DDD"/>
    <w:rsid w:val="00817E4D"/>
    <w:rsid w:val="00820213"/>
    <w:rsid w:val="0082047B"/>
    <w:rsid w:val="008207F3"/>
    <w:rsid w:val="00820B0B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6B6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AB5"/>
    <w:rsid w:val="00832E35"/>
    <w:rsid w:val="0083379C"/>
    <w:rsid w:val="008337BE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5BC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A4B"/>
    <w:rsid w:val="00843382"/>
    <w:rsid w:val="00843709"/>
    <w:rsid w:val="00843F5E"/>
    <w:rsid w:val="00843F6B"/>
    <w:rsid w:val="00844A6A"/>
    <w:rsid w:val="00845088"/>
    <w:rsid w:val="008451FB"/>
    <w:rsid w:val="008456C2"/>
    <w:rsid w:val="0084660E"/>
    <w:rsid w:val="008466C5"/>
    <w:rsid w:val="0084739D"/>
    <w:rsid w:val="008473CF"/>
    <w:rsid w:val="00847925"/>
    <w:rsid w:val="008479BC"/>
    <w:rsid w:val="008479D3"/>
    <w:rsid w:val="00847B68"/>
    <w:rsid w:val="00847DED"/>
    <w:rsid w:val="00850E0F"/>
    <w:rsid w:val="00850E44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75B"/>
    <w:rsid w:val="008557FD"/>
    <w:rsid w:val="00855CEC"/>
    <w:rsid w:val="00855F1B"/>
    <w:rsid w:val="0085665B"/>
    <w:rsid w:val="00857528"/>
    <w:rsid w:val="00857D2C"/>
    <w:rsid w:val="00860A1F"/>
    <w:rsid w:val="00860BCC"/>
    <w:rsid w:val="00860C29"/>
    <w:rsid w:val="008612E3"/>
    <w:rsid w:val="00861FD3"/>
    <w:rsid w:val="00862874"/>
    <w:rsid w:val="00862F82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11B"/>
    <w:rsid w:val="00867E0F"/>
    <w:rsid w:val="008703F3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5305"/>
    <w:rsid w:val="00875E4B"/>
    <w:rsid w:val="008761B1"/>
    <w:rsid w:val="00880110"/>
    <w:rsid w:val="00880535"/>
    <w:rsid w:val="008810FB"/>
    <w:rsid w:val="00881BA4"/>
    <w:rsid w:val="00881C19"/>
    <w:rsid w:val="00881F7D"/>
    <w:rsid w:val="008826D8"/>
    <w:rsid w:val="00883144"/>
    <w:rsid w:val="00883625"/>
    <w:rsid w:val="00883F62"/>
    <w:rsid w:val="00884420"/>
    <w:rsid w:val="008844AC"/>
    <w:rsid w:val="0088476C"/>
    <w:rsid w:val="008848B2"/>
    <w:rsid w:val="00884AF4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4A1"/>
    <w:rsid w:val="00890577"/>
    <w:rsid w:val="008905FD"/>
    <w:rsid w:val="00890EF8"/>
    <w:rsid w:val="0089100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355"/>
    <w:rsid w:val="008A665E"/>
    <w:rsid w:val="008A7789"/>
    <w:rsid w:val="008A7825"/>
    <w:rsid w:val="008A7C3D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7E2"/>
    <w:rsid w:val="008B4AEE"/>
    <w:rsid w:val="008B4D50"/>
    <w:rsid w:val="008B504B"/>
    <w:rsid w:val="008B5DCF"/>
    <w:rsid w:val="008B5E50"/>
    <w:rsid w:val="008B6E29"/>
    <w:rsid w:val="008B7093"/>
    <w:rsid w:val="008C097F"/>
    <w:rsid w:val="008C0D0C"/>
    <w:rsid w:val="008C10ED"/>
    <w:rsid w:val="008C14FD"/>
    <w:rsid w:val="008C163A"/>
    <w:rsid w:val="008C1CAD"/>
    <w:rsid w:val="008C2553"/>
    <w:rsid w:val="008C2B08"/>
    <w:rsid w:val="008C2C4B"/>
    <w:rsid w:val="008C2CAC"/>
    <w:rsid w:val="008C2E10"/>
    <w:rsid w:val="008C2E83"/>
    <w:rsid w:val="008C2F05"/>
    <w:rsid w:val="008C329A"/>
    <w:rsid w:val="008C345A"/>
    <w:rsid w:val="008C395A"/>
    <w:rsid w:val="008C3B0E"/>
    <w:rsid w:val="008C4D47"/>
    <w:rsid w:val="008C50F0"/>
    <w:rsid w:val="008C520C"/>
    <w:rsid w:val="008C592E"/>
    <w:rsid w:val="008C5EEA"/>
    <w:rsid w:val="008C6826"/>
    <w:rsid w:val="008C6ABC"/>
    <w:rsid w:val="008C7086"/>
    <w:rsid w:val="008C79B3"/>
    <w:rsid w:val="008D072E"/>
    <w:rsid w:val="008D08B9"/>
    <w:rsid w:val="008D0BC2"/>
    <w:rsid w:val="008D10A6"/>
    <w:rsid w:val="008D14A2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5AF"/>
    <w:rsid w:val="008D6ACC"/>
    <w:rsid w:val="008D7180"/>
    <w:rsid w:val="008D7298"/>
    <w:rsid w:val="008D776F"/>
    <w:rsid w:val="008D78E4"/>
    <w:rsid w:val="008D7B78"/>
    <w:rsid w:val="008E09CB"/>
    <w:rsid w:val="008E0A48"/>
    <w:rsid w:val="008E0EE3"/>
    <w:rsid w:val="008E29B8"/>
    <w:rsid w:val="008E3541"/>
    <w:rsid w:val="008E365C"/>
    <w:rsid w:val="008E3AB4"/>
    <w:rsid w:val="008E4275"/>
    <w:rsid w:val="008E4654"/>
    <w:rsid w:val="008E4C1F"/>
    <w:rsid w:val="008E5B80"/>
    <w:rsid w:val="008E5D71"/>
    <w:rsid w:val="008E5F1E"/>
    <w:rsid w:val="008E72A6"/>
    <w:rsid w:val="008E7579"/>
    <w:rsid w:val="008E765B"/>
    <w:rsid w:val="008E7E58"/>
    <w:rsid w:val="008F05B1"/>
    <w:rsid w:val="008F061D"/>
    <w:rsid w:val="008F06BD"/>
    <w:rsid w:val="008F0937"/>
    <w:rsid w:val="008F14EF"/>
    <w:rsid w:val="008F1B73"/>
    <w:rsid w:val="008F2216"/>
    <w:rsid w:val="008F2669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0B8"/>
    <w:rsid w:val="00901EE8"/>
    <w:rsid w:val="00902081"/>
    <w:rsid w:val="009029F8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F1"/>
    <w:rsid w:val="00910198"/>
    <w:rsid w:val="00910AF5"/>
    <w:rsid w:val="00911626"/>
    <w:rsid w:val="009122F4"/>
    <w:rsid w:val="0091286F"/>
    <w:rsid w:val="009135DD"/>
    <w:rsid w:val="009139A0"/>
    <w:rsid w:val="00913C02"/>
    <w:rsid w:val="00915124"/>
    <w:rsid w:val="0091538B"/>
    <w:rsid w:val="009153F9"/>
    <w:rsid w:val="00915556"/>
    <w:rsid w:val="00915B70"/>
    <w:rsid w:val="009162E3"/>
    <w:rsid w:val="00916A12"/>
    <w:rsid w:val="00920712"/>
    <w:rsid w:val="00920750"/>
    <w:rsid w:val="00921572"/>
    <w:rsid w:val="0092163B"/>
    <w:rsid w:val="009227BB"/>
    <w:rsid w:val="00923632"/>
    <w:rsid w:val="00923B77"/>
    <w:rsid w:val="00923C9D"/>
    <w:rsid w:val="00924044"/>
    <w:rsid w:val="009243C1"/>
    <w:rsid w:val="009243FA"/>
    <w:rsid w:val="0092456F"/>
    <w:rsid w:val="00926646"/>
    <w:rsid w:val="00926A63"/>
    <w:rsid w:val="00927184"/>
    <w:rsid w:val="009278D1"/>
    <w:rsid w:val="00927EA8"/>
    <w:rsid w:val="009306B0"/>
    <w:rsid w:val="009309C8"/>
    <w:rsid w:val="009310DA"/>
    <w:rsid w:val="00931CA8"/>
    <w:rsid w:val="00931D34"/>
    <w:rsid w:val="00931F68"/>
    <w:rsid w:val="00932749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8FD"/>
    <w:rsid w:val="0094093D"/>
    <w:rsid w:val="00940C17"/>
    <w:rsid w:val="009410AB"/>
    <w:rsid w:val="00941CB8"/>
    <w:rsid w:val="00942187"/>
    <w:rsid w:val="0094265C"/>
    <w:rsid w:val="00942786"/>
    <w:rsid w:val="00942CED"/>
    <w:rsid w:val="00943E28"/>
    <w:rsid w:val="009449B8"/>
    <w:rsid w:val="00944A50"/>
    <w:rsid w:val="00945277"/>
    <w:rsid w:val="00945C84"/>
    <w:rsid w:val="009461A2"/>
    <w:rsid w:val="009465E5"/>
    <w:rsid w:val="00946E0F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A4A"/>
    <w:rsid w:val="0095313C"/>
    <w:rsid w:val="009536E7"/>
    <w:rsid w:val="0095454D"/>
    <w:rsid w:val="00954DE0"/>
    <w:rsid w:val="00955221"/>
    <w:rsid w:val="00955483"/>
    <w:rsid w:val="009556D6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2E9E"/>
    <w:rsid w:val="00963090"/>
    <w:rsid w:val="009631D9"/>
    <w:rsid w:val="009635BC"/>
    <w:rsid w:val="00963CAA"/>
    <w:rsid w:val="009640C7"/>
    <w:rsid w:val="009648E2"/>
    <w:rsid w:val="00964A2D"/>
    <w:rsid w:val="00964BF4"/>
    <w:rsid w:val="00964D17"/>
    <w:rsid w:val="00964D94"/>
    <w:rsid w:val="009669B7"/>
    <w:rsid w:val="00966B4B"/>
    <w:rsid w:val="00966B79"/>
    <w:rsid w:val="00967102"/>
    <w:rsid w:val="00967DC2"/>
    <w:rsid w:val="0097066F"/>
    <w:rsid w:val="009707A5"/>
    <w:rsid w:val="00970929"/>
    <w:rsid w:val="00970E55"/>
    <w:rsid w:val="009713FA"/>
    <w:rsid w:val="00971564"/>
    <w:rsid w:val="00971B38"/>
    <w:rsid w:val="00971DF7"/>
    <w:rsid w:val="00972723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14EB"/>
    <w:rsid w:val="009817C6"/>
    <w:rsid w:val="00982602"/>
    <w:rsid w:val="0098301A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AF9"/>
    <w:rsid w:val="00986C00"/>
    <w:rsid w:val="00986D2B"/>
    <w:rsid w:val="0098707F"/>
    <w:rsid w:val="009872B9"/>
    <w:rsid w:val="00987B66"/>
    <w:rsid w:val="009903F2"/>
    <w:rsid w:val="0099041E"/>
    <w:rsid w:val="009906F9"/>
    <w:rsid w:val="00990AA0"/>
    <w:rsid w:val="00990F82"/>
    <w:rsid w:val="009919E2"/>
    <w:rsid w:val="00991D0E"/>
    <w:rsid w:val="009920DB"/>
    <w:rsid w:val="0099213C"/>
    <w:rsid w:val="0099266E"/>
    <w:rsid w:val="009932E4"/>
    <w:rsid w:val="009934C5"/>
    <w:rsid w:val="00994294"/>
    <w:rsid w:val="00995936"/>
    <w:rsid w:val="0099600A"/>
    <w:rsid w:val="0099629E"/>
    <w:rsid w:val="009964D5"/>
    <w:rsid w:val="00997D21"/>
    <w:rsid w:val="00997F05"/>
    <w:rsid w:val="009A04A3"/>
    <w:rsid w:val="009A0585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4F2"/>
    <w:rsid w:val="009A4732"/>
    <w:rsid w:val="009A4ECD"/>
    <w:rsid w:val="009A59FB"/>
    <w:rsid w:val="009A6187"/>
    <w:rsid w:val="009A6359"/>
    <w:rsid w:val="009A72A1"/>
    <w:rsid w:val="009A754F"/>
    <w:rsid w:val="009A774C"/>
    <w:rsid w:val="009A7C6B"/>
    <w:rsid w:val="009B0083"/>
    <w:rsid w:val="009B0785"/>
    <w:rsid w:val="009B0B19"/>
    <w:rsid w:val="009B0B8F"/>
    <w:rsid w:val="009B1722"/>
    <w:rsid w:val="009B1A37"/>
    <w:rsid w:val="009B21DD"/>
    <w:rsid w:val="009B2461"/>
    <w:rsid w:val="009B2592"/>
    <w:rsid w:val="009B27EB"/>
    <w:rsid w:val="009B2B88"/>
    <w:rsid w:val="009B2EF7"/>
    <w:rsid w:val="009B3157"/>
    <w:rsid w:val="009B375A"/>
    <w:rsid w:val="009B3879"/>
    <w:rsid w:val="009B3B93"/>
    <w:rsid w:val="009B4279"/>
    <w:rsid w:val="009B50F3"/>
    <w:rsid w:val="009B5713"/>
    <w:rsid w:val="009B5938"/>
    <w:rsid w:val="009B5C9B"/>
    <w:rsid w:val="009B63CC"/>
    <w:rsid w:val="009B6491"/>
    <w:rsid w:val="009B6BDF"/>
    <w:rsid w:val="009B7DD1"/>
    <w:rsid w:val="009B7FE5"/>
    <w:rsid w:val="009C014C"/>
    <w:rsid w:val="009C0ED2"/>
    <w:rsid w:val="009C13E4"/>
    <w:rsid w:val="009C150D"/>
    <w:rsid w:val="009C1862"/>
    <w:rsid w:val="009C1A1B"/>
    <w:rsid w:val="009C1D80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92D"/>
    <w:rsid w:val="009C7DCC"/>
    <w:rsid w:val="009C7F51"/>
    <w:rsid w:val="009D0545"/>
    <w:rsid w:val="009D0A04"/>
    <w:rsid w:val="009D0DBF"/>
    <w:rsid w:val="009D132F"/>
    <w:rsid w:val="009D1331"/>
    <w:rsid w:val="009D1B04"/>
    <w:rsid w:val="009D2187"/>
    <w:rsid w:val="009D2384"/>
    <w:rsid w:val="009D25E2"/>
    <w:rsid w:val="009D26FF"/>
    <w:rsid w:val="009D33F1"/>
    <w:rsid w:val="009D36FB"/>
    <w:rsid w:val="009D3871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1507"/>
    <w:rsid w:val="009E1EDC"/>
    <w:rsid w:val="009E2275"/>
    <w:rsid w:val="009E2373"/>
    <w:rsid w:val="009E2770"/>
    <w:rsid w:val="009E2EDE"/>
    <w:rsid w:val="009E35EA"/>
    <w:rsid w:val="009E3C83"/>
    <w:rsid w:val="009E4012"/>
    <w:rsid w:val="009E422F"/>
    <w:rsid w:val="009E4E13"/>
    <w:rsid w:val="009E5411"/>
    <w:rsid w:val="009E5ED6"/>
    <w:rsid w:val="009E6512"/>
    <w:rsid w:val="009E6D2F"/>
    <w:rsid w:val="009E6DA0"/>
    <w:rsid w:val="009E6E48"/>
    <w:rsid w:val="009E6F7F"/>
    <w:rsid w:val="009E730E"/>
    <w:rsid w:val="009E7C7E"/>
    <w:rsid w:val="009E7E73"/>
    <w:rsid w:val="009F0480"/>
    <w:rsid w:val="009F05AB"/>
    <w:rsid w:val="009F05C4"/>
    <w:rsid w:val="009F07C1"/>
    <w:rsid w:val="009F0BAA"/>
    <w:rsid w:val="009F0EAB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476"/>
    <w:rsid w:val="00A015D9"/>
    <w:rsid w:val="00A01A96"/>
    <w:rsid w:val="00A01C1B"/>
    <w:rsid w:val="00A01EF2"/>
    <w:rsid w:val="00A033B9"/>
    <w:rsid w:val="00A04FC0"/>
    <w:rsid w:val="00A04FC8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D2F"/>
    <w:rsid w:val="00A10305"/>
    <w:rsid w:val="00A10868"/>
    <w:rsid w:val="00A10D3D"/>
    <w:rsid w:val="00A12215"/>
    <w:rsid w:val="00A128D8"/>
    <w:rsid w:val="00A1316D"/>
    <w:rsid w:val="00A13C08"/>
    <w:rsid w:val="00A147AE"/>
    <w:rsid w:val="00A154EC"/>
    <w:rsid w:val="00A15727"/>
    <w:rsid w:val="00A1672A"/>
    <w:rsid w:val="00A1696E"/>
    <w:rsid w:val="00A16D9A"/>
    <w:rsid w:val="00A16E27"/>
    <w:rsid w:val="00A1740D"/>
    <w:rsid w:val="00A174A3"/>
    <w:rsid w:val="00A20167"/>
    <w:rsid w:val="00A20272"/>
    <w:rsid w:val="00A20D8D"/>
    <w:rsid w:val="00A21B2C"/>
    <w:rsid w:val="00A227C2"/>
    <w:rsid w:val="00A227E7"/>
    <w:rsid w:val="00A22983"/>
    <w:rsid w:val="00A229A2"/>
    <w:rsid w:val="00A24356"/>
    <w:rsid w:val="00A24424"/>
    <w:rsid w:val="00A24969"/>
    <w:rsid w:val="00A256FF"/>
    <w:rsid w:val="00A25C8F"/>
    <w:rsid w:val="00A25D01"/>
    <w:rsid w:val="00A25D14"/>
    <w:rsid w:val="00A25D40"/>
    <w:rsid w:val="00A2632B"/>
    <w:rsid w:val="00A2647E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24DD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A3D"/>
    <w:rsid w:val="00A461CA"/>
    <w:rsid w:val="00A46637"/>
    <w:rsid w:val="00A4680F"/>
    <w:rsid w:val="00A4727E"/>
    <w:rsid w:val="00A47692"/>
    <w:rsid w:val="00A50441"/>
    <w:rsid w:val="00A505AB"/>
    <w:rsid w:val="00A5078F"/>
    <w:rsid w:val="00A507BE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3B0D"/>
    <w:rsid w:val="00A542BE"/>
    <w:rsid w:val="00A55652"/>
    <w:rsid w:val="00A55860"/>
    <w:rsid w:val="00A5593C"/>
    <w:rsid w:val="00A55E07"/>
    <w:rsid w:val="00A55E26"/>
    <w:rsid w:val="00A562F7"/>
    <w:rsid w:val="00A56ADA"/>
    <w:rsid w:val="00A5735F"/>
    <w:rsid w:val="00A57718"/>
    <w:rsid w:val="00A57B90"/>
    <w:rsid w:val="00A60B6D"/>
    <w:rsid w:val="00A61766"/>
    <w:rsid w:val="00A618B5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71D9"/>
    <w:rsid w:val="00A67A74"/>
    <w:rsid w:val="00A67BFE"/>
    <w:rsid w:val="00A67DF0"/>
    <w:rsid w:val="00A706C6"/>
    <w:rsid w:val="00A70BCE"/>
    <w:rsid w:val="00A7190B"/>
    <w:rsid w:val="00A73371"/>
    <w:rsid w:val="00A73A80"/>
    <w:rsid w:val="00A73B51"/>
    <w:rsid w:val="00A742FA"/>
    <w:rsid w:val="00A743C6"/>
    <w:rsid w:val="00A74499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401D"/>
    <w:rsid w:val="00A84A2F"/>
    <w:rsid w:val="00A84BB5"/>
    <w:rsid w:val="00A84D2B"/>
    <w:rsid w:val="00A84EEA"/>
    <w:rsid w:val="00A84EF4"/>
    <w:rsid w:val="00A85848"/>
    <w:rsid w:val="00A86A63"/>
    <w:rsid w:val="00A874B8"/>
    <w:rsid w:val="00A8776F"/>
    <w:rsid w:val="00A87CA7"/>
    <w:rsid w:val="00A87CDE"/>
    <w:rsid w:val="00A87CE7"/>
    <w:rsid w:val="00A87DF5"/>
    <w:rsid w:val="00A900E9"/>
    <w:rsid w:val="00A90B3D"/>
    <w:rsid w:val="00A90B96"/>
    <w:rsid w:val="00A91249"/>
    <w:rsid w:val="00A91877"/>
    <w:rsid w:val="00A92B87"/>
    <w:rsid w:val="00A92F0E"/>
    <w:rsid w:val="00A930B7"/>
    <w:rsid w:val="00A93338"/>
    <w:rsid w:val="00A93411"/>
    <w:rsid w:val="00A93C2F"/>
    <w:rsid w:val="00A941F0"/>
    <w:rsid w:val="00A946E0"/>
    <w:rsid w:val="00A94B4C"/>
    <w:rsid w:val="00A94C63"/>
    <w:rsid w:val="00A95196"/>
    <w:rsid w:val="00A95323"/>
    <w:rsid w:val="00A956C0"/>
    <w:rsid w:val="00A959AA"/>
    <w:rsid w:val="00A95B87"/>
    <w:rsid w:val="00A975BA"/>
    <w:rsid w:val="00A97896"/>
    <w:rsid w:val="00AA0334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85"/>
    <w:rsid w:val="00AA52A0"/>
    <w:rsid w:val="00AA58CB"/>
    <w:rsid w:val="00AA6F2F"/>
    <w:rsid w:val="00AA7597"/>
    <w:rsid w:val="00AA7B5E"/>
    <w:rsid w:val="00AA7B67"/>
    <w:rsid w:val="00AB03E5"/>
    <w:rsid w:val="00AB0B12"/>
    <w:rsid w:val="00AB1195"/>
    <w:rsid w:val="00AB1AA6"/>
    <w:rsid w:val="00AB1E9C"/>
    <w:rsid w:val="00AB2402"/>
    <w:rsid w:val="00AB2683"/>
    <w:rsid w:val="00AB2A01"/>
    <w:rsid w:val="00AB2A96"/>
    <w:rsid w:val="00AB2AD7"/>
    <w:rsid w:val="00AB2ED6"/>
    <w:rsid w:val="00AB3F6B"/>
    <w:rsid w:val="00AB428B"/>
    <w:rsid w:val="00AB5443"/>
    <w:rsid w:val="00AB57F6"/>
    <w:rsid w:val="00AB584D"/>
    <w:rsid w:val="00AB5DE5"/>
    <w:rsid w:val="00AB687C"/>
    <w:rsid w:val="00AB6D0E"/>
    <w:rsid w:val="00AB7097"/>
    <w:rsid w:val="00AB712D"/>
    <w:rsid w:val="00AB71A1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ED4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244E"/>
    <w:rsid w:val="00AD257D"/>
    <w:rsid w:val="00AD3465"/>
    <w:rsid w:val="00AD3FEF"/>
    <w:rsid w:val="00AD4287"/>
    <w:rsid w:val="00AD4576"/>
    <w:rsid w:val="00AD4609"/>
    <w:rsid w:val="00AD479A"/>
    <w:rsid w:val="00AD4C3E"/>
    <w:rsid w:val="00AD525E"/>
    <w:rsid w:val="00AD572B"/>
    <w:rsid w:val="00AD57F9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B04"/>
    <w:rsid w:val="00AE207E"/>
    <w:rsid w:val="00AE26D3"/>
    <w:rsid w:val="00AE27AD"/>
    <w:rsid w:val="00AE3420"/>
    <w:rsid w:val="00AE4305"/>
    <w:rsid w:val="00AE4640"/>
    <w:rsid w:val="00AE4C8D"/>
    <w:rsid w:val="00AE5F9C"/>
    <w:rsid w:val="00AE65B2"/>
    <w:rsid w:val="00AE68D1"/>
    <w:rsid w:val="00AE7947"/>
    <w:rsid w:val="00AF0102"/>
    <w:rsid w:val="00AF0416"/>
    <w:rsid w:val="00AF0FEF"/>
    <w:rsid w:val="00AF1CE6"/>
    <w:rsid w:val="00AF24BA"/>
    <w:rsid w:val="00AF2F8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8EB"/>
    <w:rsid w:val="00B00D33"/>
    <w:rsid w:val="00B0235B"/>
    <w:rsid w:val="00B026DB"/>
    <w:rsid w:val="00B02832"/>
    <w:rsid w:val="00B02913"/>
    <w:rsid w:val="00B02925"/>
    <w:rsid w:val="00B02A17"/>
    <w:rsid w:val="00B03B7C"/>
    <w:rsid w:val="00B04168"/>
    <w:rsid w:val="00B05113"/>
    <w:rsid w:val="00B057AD"/>
    <w:rsid w:val="00B05AFC"/>
    <w:rsid w:val="00B0635C"/>
    <w:rsid w:val="00B06824"/>
    <w:rsid w:val="00B07207"/>
    <w:rsid w:val="00B07628"/>
    <w:rsid w:val="00B07B1C"/>
    <w:rsid w:val="00B07E7D"/>
    <w:rsid w:val="00B07FB0"/>
    <w:rsid w:val="00B11114"/>
    <w:rsid w:val="00B11A39"/>
    <w:rsid w:val="00B11E24"/>
    <w:rsid w:val="00B11FD2"/>
    <w:rsid w:val="00B12B6A"/>
    <w:rsid w:val="00B12D14"/>
    <w:rsid w:val="00B12DF6"/>
    <w:rsid w:val="00B13047"/>
    <w:rsid w:val="00B13161"/>
    <w:rsid w:val="00B134DB"/>
    <w:rsid w:val="00B136CF"/>
    <w:rsid w:val="00B13992"/>
    <w:rsid w:val="00B1405D"/>
    <w:rsid w:val="00B1405E"/>
    <w:rsid w:val="00B142B8"/>
    <w:rsid w:val="00B143F6"/>
    <w:rsid w:val="00B14FB3"/>
    <w:rsid w:val="00B150DB"/>
    <w:rsid w:val="00B15213"/>
    <w:rsid w:val="00B153E5"/>
    <w:rsid w:val="00B156B9"/>
    <w:rsid w:val="00B15CAB"/>
    <w:rsid w:val="00B16658"/>
    <w:rsid w:val="00B1686B"/>
    <w:rsid w:val="00B16982"/>
    <w:rsid w:val="00B16BCA"/>
    <w:rsid w:val="00B16CAB"/>
    <w:rsid w:val="00B16ECF"/>
    <w:rsid w:val="00B16FC3"/>
    <w:rsid w:val="00B1702D"/>
    <w:rsid w:val="00B17F57"/>
    <w:rsid w:val="00B20262"/>
    <w:rsid w:val="00B203E2"/>
    <w:rsid w:val="00B20831"/>
    <w:rsid w:val="00B2111C"/>
    <w:rsid w:val="00B21280"/>
    <w:rsid w:val="00B21A33"/>
    <w:rsid w:val="00B21ACE"/>
    <w:rsid w:val="00B22620"/>
    <w:rsid w:val="00B22802"/>
    <w:rsid w:val="00B22A06"/>
    <w:rsid w:val="00B23E7D"/>
    <w:rsid w:val="00B241EB"/>
    <w:rsid w:val="00B24702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3DD5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37B7A"/>
    <w:rsid w:val="00B37D3D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60D2"/>
    <w:rsid w:val="00B46D14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43"/>
    <w:rsid w:val="00B63E0A"/>
    <w:rsid w:val="00B63FB0"/>
    <w:rsid w:val="00B6439D"/>
    <w:rsid w:val="00B6451C"/>
    <w:rsid w:val="00B64749"/>
    <w:rsid w:val="00B647BC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50F7"/>
    <w:rsid w:val="00B75239"/>
    <w:rsid w:val="00B75506"/>
    <w:rsid w:val="00B7591F"/>
    <w:rsid w:val="00B75D80"/>
    <w:rsid w:val="00B75DAE"/>
    <w:rsid w:val="00B75F02"/>
    <w:rsid w:val="00B7610A"/>
    <w:rsid w:val="00B76149"/>
    <w:rsid w:val="00B76A8A"/>
    <w:rsid w:val="00B77A35"/>
    <w:rsid w:val="00B8031A"/>
    <w:rsid w:val="00B80320"/>
    <w:rsid w:val="00B80D82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B93"/>
    <w:rsid w:val="00B84DF7"/>
    <w:rsid w:val="00B85445"/>
    <w:rsid w:val="00B85F8B"/>
    <w:rsid w:val="00B90AF5"/>
    <w:rsid w:val="00B90C68"/>
    <w:rsid w:val="00B90CF2"/>
    <w:rsid w:val="00B90FD7"/>
    <w:rsid w:val="00B91190"/>
    <w:rsid w:val="00B91383"/>
    <w:rsid w:val="00B91565"/>
    <w:rsid w:val="00B917AB"/>
    <w:rsid w:val="00B93105"/>
    <w:rsid w:val="00B93109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18C3"/>
    <w:rsid w:val="00BA2774"/>
    <w:rsid w:val="00BA3531"/>
    <w:rsid w:val="00BA3AB2"/>
    <w:rsid w:val="00BA43C5"/>
    <w:rsid w:val="00BA4513"/>
    <w:rsid w:val="00BA4A8A"/>
    <w:rsid w:val="00BA511B"/>
    <w:rsid w:val="00BA5235"/>
    <w:rsid w:val="00BA68AC"/>
    <w:rsid w:val="00BA6D5D"/>
    <w:rsid w:val="00BA6FCF"/>
    <w:rsid w:val="00BA7A3E"/>
    <w:rsid w:val="00BA7FF7"/>
    <w:rsid w:val="00BB10EF"/>
    <w:rsid w:val="00BB1BC1"/>
    <w:rsid w:val="00BB2F3A"/>
    <w:rsid w:val="00BB324E"/>
    <w:rsid w:val="00BB37D4"/>
    <w:rsid w:val="00BB394B"/>
    <w:rsid w:val="00BB3994"/>
    <w:rsid w:val="00BB407F"/>
    <w:rsid w:val="00BB419F"/>
    <w:rsid w:val="00BB509A"/>
    <w:rsid w:val="00BB64A7"/>
    <w:rsid w:val="00BB6B7B"/>
    <w:rsid w:val="00BB726D"/>
    <w:rsid w:val="00BB7776"/>
    <w:rsid w:val="00BC054E"/>
    <w:rsid w:val="00BC0ED2"/>
    <w:rsid w:val="00BC1A40"/>
    <w:rsid w:val="00BC1E27"/>
    <w:rsid w:val="00BC1EF4"/>
    <w:rsid w:val="00BC2D19"/>
    <w:rsid w:val="00BC3461"/>
    <w:rsid w:val="00BC426B"/>
    <w:rsid w:val="00BC44B8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745"/>
    <w:rsid w:val="00BC774E"/>
    <w:rsid w:val="00BD0734"/>
    <w:rsid w:val="00BD0E48"/>
    <w:rsid w:val="00BD0FAF"/>
    <w:rsid w:val="00BD1051"/>
    <w:rsid w:val="00BD1CC6"/>
    <w:rsid w:val="00BD225D"/>
    <w:rsid w:val="00BD2E0D"/>
    <w:rsid w:val="00BD37B4"/>
    <w:rsid w:val="00BD3972"/>
    <w:rsid w:val="00BD422A"/>
    <w:rsid w:val="00BD4466"/>
    <w:rsid w:val="00BD5575"/>
    <w:rsid w:val="00BD5C8C"/>
    <w:rsid w:val="00BD5DF2"/>
    <w:rsid w:val="00BD5F99"/>
    <w:rsid w:val="00BD62EC"/>
    <w:rsid w:val="00BD686A"/>
    <w:rsid w:val="00BD6FDA"/>
    <w:rsid w:val="00BD72AB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4013"/>
    <w:rsid w:val="00BE4915"/>
    <w:rsid w:val="00BE49D5"/>
    <w:rsid w:val="00BE4C06"/>
    <w:rsid w:val="00BE53AA"/>
    <w:rsid w:val="00BE6475"/>
    <w:rsid w:val="00BE6811"/>
    <w:rsid w:val="00BE6940"/>
    <w:rsid w:val="00BE722A"/>
    <w:rsid w:val="00BE72F2"/>
    <w:rsid w:val="00BE7551"/>
    <w:rsid w:val="00BE7923"/>
    <w:rsid w:val="00BF0DC1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520"/>
    <w:rsid w:val="00BF5956"/>
    <w:rsid w:val="00BF5D88"/>
    <w:rsid w:val="00BF622A"/>
    <w:rsid w:val="00BF66C6"/>
    <w:rsid w:val="00BF6DFE"/>
    <w:rsid w:val="00BF701A"/>
    <w:rsid w:val="00BF730D"/>
    <w:rsid w:val="00C00029"/>
    <w:rsid w:val="00C004C8"/>
    <w:rsid w:val="00C00FFF"/>
    <w:rsid w:val="00C01603"/>
    <w:rsid w:val="00C019D0"/>
    <w:rsid w:val="00C01E91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6CC"/>
    <w:rsid w:val="00C0671B"/>
    <w:rsid w:val="00C072A8"/>
    <w:rsid w:val="00C10034"/>
    <w:rsid w:val="00C11188"/>
    <w:rsid w:val="00C11C9F"/>
    <w:rsid w:val="00C11DBF"/>
    <w:rsid w:val="00C1323A"/>
    <w:rsid w:val="00C13264"/>
    <w:rsid w:val="00C13F09"/>
    <w:rsid w:val="00C13F48"/>
    <w:rsid w:val="00C14427"/>
    <w:rsid w:val="00C1461B"/>
    <w:rsid w:val="00C14A19"/>
    <w:rsid w:val="00C14B2D"/>
    <w:rsid w:val="00C15139"/>
    <w:rsid w:val="00C169CC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837"/>
    <w:rsid w:val="00C251A4"/>
    <w:rsid w:val="00C2570E"/>
    <w:rsid w:val="00C26144"/>
    <w:rsid w:val="00C261E1"/>
    <w:rsid w:val="00C263CC"/>
    <w:rsid w:val="00C264B1"/>
    <w:rsid w:val="00C273FA"/>
    <w:rsid w:val="00C27BEC"/>
    <w:rsid w:val="00C27C39"/>
    <w:rsid w:val="00C30CD0"/>
    <w:rsid w:val="00C3142E"/>
    <w:rsid w:val="00C3281F"/>
    <w:rsid w:val="00C331C5"/>
    <w:rsid w:val="00C3338F"/>
    <w:rsid w:val="00C33E82"/>
    <w:rsid w:val="00C34137"/>
    <w:rsid w:val="00C348ED"/>
    <w:rsid w:val="00C35191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433"/>
    <w:rsid w:val="00C4450A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2609"/>
    <w:rsid w:val="00C52924"/>
    <w:rsid w:val="00C52A93"/>
    <w:rsid w:val="00C52B72"/>
    <w:rsid w:val="00C52D90"/>
    <w:rsid w:val="00C539B5"/>
    <w:rsid w:val="00C54377"/>
    <w:rsid w:val="00C546ED"/>
    <w:rsid w:val="00C549EE"/>
    <w:rsid w:val="00C54D28"/>
    <w:rsid w:val="00C54E2C"/>
    <w:rsid w:val="00C551A3"/>
    <w:rsid w:val="00C55933"/>
    <w:rsid w:val="00C5618F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310"/>
    <w:rsid w:val="00C64EA6"/>
    <w:rsid w:val="00C650B8"/>
    <w:rsid w:val="00C6537A"/>
    <w:rsid w:val="00C657FD"/>
    <w:rsid w:val="00C66239"/>
    <w:rsid w:val="00C66355"/>
    <w:rsid w:val="00C6669D"/>
    <w:rsid w:val="00C66780"/>
    <w:rsid w:val="00C675CE"/>
    <w:rsid w:val="00C7143F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F87"/>
    <w:rsid w:val="00C7438F"/>
    <w:rsid w:val="00C74471"/>
    <w:rsid w:val="00C75AB6"/>
    <w:rsid w:val="00C7679B"/>
    <w:rsid w:val="00C76C49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4A9"/>
    <w:rsid w:val="00C858EE"/>
    <w:rsid w:val="00C85F48"/>
    <w:rsid w:val="00C86975"/>
    <w:rsid w:val="00C869AE"/>
    <w:rsid w:val="00C86B70"/>
    <w:rsid w:val="00C86DF8"/>
    <w:rsid w:val="00C86F1A"/>
    <w:rsid w:val="00C907ED"/>
    <w:rsid w:val="00C908CA"/>
    <w:rsid w:val="00C912F0"/>
    <w:rsid w:val="00C91450"/>
    <w:rsid w:val="00C91B96"/>
    <w:rsid w:val="00C91DB1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8EC"/>
    <w:rsid w:val="00CA1125"/>
    <w:rsid w:val="00CA14BA"/>
    <w:rsid w:val="00CA200A"/>
    <w:rsid w:val="00CA264B"/>
    <w:rsid w:val="00CA2958"/>
    <w:rsid w:val="00CA3712"/>
    <w:rsid w:val="00CA37E0"/>
    <w:rsid w:val="00CA42A7"/>
    <w:rsid w:val="00CA5244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1174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C0"/>
    <w:rsid w:val="00CC1CE6"/>
    <w:rsid w:val="00CC24CA"/>
    <w:rsid w:val="00CC285D"/>
    <w:rsid w:val="00CC288E"/>
    <w:rsid w:val="00CC2931"/>
    <w:rsid w:val="00CC2B73"/>
    <w:rsid w:val="00CC3BF2"/>
    <w:rsid w:val="00CC41C5"/>
    <w:rsid w:val="00CC48CB"/>
    <w:rsid w:val="00CC48FF"/>
    <w:rsid w:val="00CC65EA"/>
    <w:rsid w:val="00CC6E43"/>
    <w:rsid w:val="00CC7334"/>
    <w:rsid w:val="00CD1C20"/>
    <w:rsid w:val="00CD1CCC"/>
    <w:rsid w:val="00CD2272"/>
    <w:rsid w:val="00CD2872"/>
    <w:rsid w:val="00CD2C3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E1560"/>
    <w:rsid w:val="00CE1724"/>
    <w:rsid w:val="00CE1925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F01B4"/>
    <w:rsid w:val="00CF051C"/>
    <w:rsid w:val="00CF0979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3F8"/>
    <w:rsid w:val="00CF658D"/>
    <w:rsid w:val="00CF7410"/>
    <w:rsid w:val="00CF7EC1"/>
    <w:rsid w:val="00D000BE"/>
    <w:rsid w:val="00D005DF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2A"/>
    <w:rsid w:val="00D058B3"/>
    <w:rsid w:val="00D059D0"/>
    <w:rsid w:val="00D05E34"/>
    <w:rsid w:val="00D06CE6"/>
    <w:rsid w:val="00D06EC3"/>
    <w:rsid w:val="00D071CE"/>
    <w:rsid w:val="00D079CD"/>
    <w:rsid w:val="00D07F21"/>
    <w:rsid w:val="00D10457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4448"/>
    <w:rsid w:val="00D144EA"/>
    <w:rsid w:val="00D1493D"/>
    <w:rsid w:val="00D14A91"/>
    <w:rsid w:val="00D14DF4"/>
    <w:rsid w:val="00D159DF"/>
    <w:rsid w:val="00D15E80"/>
    <w:rsid w:val="00D15ECE"/>
    <w:rsid w:val="00D16A3E"/>
    <w:rsid w:val="00D16B92"/>
    <w:rsid w:val="00D174B3"/>
    <w:rsid w:val="00D17694"/>
    <w:rsid w:val="00D17AA0"/>
    <w:rsid w:val="00D20548"/>
    <w:rsid w:val="00D20880"/>
    <w:rsid w:val="00D2091B"/>
    <w:rsid w:val="00D214B9"/>
    <w:rsid w:val="00D214ED"/>
    <w:rsid w:val="00D224CC"/>
    <w:rsid w:val="00D22C8A"/>
    <w:rsid w:val="00D23B34"/>
    <w:rsid w:val="00D23C07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7FE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55"/>
    <w:rsid w:val="00D45FB0"/>
    <w:rsid w:val="00D46186"/>
    <w:rsid w:val="00D463BA"/>
    <w:rsid w:val="00D467BC"/>
    <w:rsid w:val="00D46EDD"/>
    <w:rsid w:val="00D47823"/>
    <w:rsid w:val="00D4787D"/>
    <w:rsid w:val="00D47942"/>
    <w:rsid w:val="00D47BBC"/>
    <w:rsid w:val="00D5030F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60D36"/>
    <w:rsid w:val="00D62108"/>
    <w:rsid w:val="00D621D9"/>
    <w:rsid w:val="00D62289"/>
    <w:rsid w:val="00D6318C"/>
    <w:rsid w:val="00D639BC"/>
    <w:rsid w:val="00D639CE"/>
    <w:rsid w:val="00D64012"/>
    <w:rsid w:val="00D6416B"/>
    <w:rsid w:val="00D6424E"/>
    <w:rsid w:val="00D647FE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4256"/>
    <w:rsid w:val="00D74EB9"/>
    <w:rsid w:val="00D75E7B"/>
    <w:rsid w:val="00D76079"/>
    <w:rsid w:val="00D765D0"/>
    <w:rsid w:val="00D768F1"/>
    <w:rsid w:val="00D770E9"/>
    <w:rsid w:val="00D80017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1792"/>
    <w:rsid w:val="00D9192F"/>
    <w:rsid w:val="00D91B3A"/>
    <w:rsid w:val="00D91C82"/>
    <w:rsid w:val="00D923B4"/>
    <w:rsid w:val="00D92CB3"/>
    <w:rsid w:val="00D93877"/>
    <w:rsid w:val="00D93F96"/>
    <w:rsid w:val="00D9538D"/>
    <w:rsid w:val="00D9544A"/>
    <w:rsid w:val="00D95655"/>
    <w:rsid w:val="00D95695"/>
    <w:rsid w:val="00D95FC4"/>
    <w:rsid w:val="00D968EF"/>
    <w:rsid w:val="00D96ADC"/>
    <w:rsid w:val="00D972EA"/>
    <w:rsid w:val="00D97373"/>
    <w:rsid w:val="00D979EE"/>
    <w:rsid w:val="00DA015D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6B0"/>
    <w:rsid w:val="00DA3100"/>
    <w:rsid w:val="00DA3D09"/>
    <w:rsid w:val="00DA4306"/>
    <w:rsid w:val="00DA48F7"/>
    <w:rsid w:val="00DA5023"/>
    <w:rsid w:val="00DA56A3"/>
    <w:rsid w:val="00DA74C6"/>
    <w:rsid w:val="00DA7A38"/>
    <w:rsid w:val="00DA7B4E"/>
    <w:rsid w:val="00DA7D1D"/>
    <w:rsid w:val="00DB0FD2"/>
    <w:rsid w:val="00DB1339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8EC"/>
    <w:rsid w:val="00DB7D81"/>
    <w:rsid w:val="00DC0953"/>
    <w:rsid w:val="00DC17BE"/>
    <w:rsid w:val="00DC18BA"/>
    <w:rsid w:val="00DC1A61"/>
    <w:rsid w:val="00DC2882"/>
    <w:rsid w:val="00DC2B56"/>
    <w:rsid w:val="00DC2D8D"/>
    <w:rsid w:val="00DC3934"/>
    <w:rsid w:val="00DC41F1"/>
    <w:rsid w:val="00DC4C82"/>
    <w:rsid w:val="00DC4E24"/>
    <w:rsid w:val="00DC4F3E"/>
    <w:rsid w:val="00DC4F8D"/>
    <w:rsid w:val="00DC4FBC"/>
    <w:rsid w:val="00DC567D"/>
    <w:rsid w:val="00DC5A37"/>
    <w:rsid w:val="00DC61E9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E37"/>
    <w:rsid w:val="00DD2F13"/>
    <w:rsid w:val="00DD3519"/>
    <w:rsid w:val="00DD3999"/>
    <w:rsid w:val="00DD3DEB"/>
    <w:rsid w:val="00DD47FD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20E6"/>
    <w:rsid w:val="00DE3003"/>
    <w:rsid w:val="00DE31D3"/>
    <w:rsid w:val="00DE3A7B"/>
    <w:rsid w:val="00DE3BEA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BA2"/>
    <w:rsid w:val="00DE7EAA"/>
    <w:rsid w:val="00DF021F"/>
    <w:rsid w:val="00DF05E6"/>
    <w:rsid w:val="00DF09B0"/>
    <w:rsid w:val="00DF10CF"/>
    <w:rsid w:val="00DF1476"/>
    <w:rsid w:val="00DF17E4"/>
    <w:rsid w:val="00DF1998"/>
    <w:rsid w:val="00DF213C"/>
    <w:rsid w:val="00DF2464"/>
    <w:rsid w:val="00DF323F"/>
    <w:rsid w:val="00DF36F4"/>
    <w:rsid w:val="00DF433E"/>
    <w:rsid w:val="00DF44F0"/>
    <w:rsid w:val="00DF5419"/>
    <w:rsid w:val="00DF6739"/>
    <w:rsid w:val="00DF69BD"/>
    <w:rsid w:val="00DF6E4E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83F"/>
    <w:rsid w:val="00E06DD5"/>
    <w:rsid w:val="00E07735"/>
    <w:rsid w:val="00E07ACD"/>
    <w:rsid w:val="00E07BBA"/>
    <w:rsid w:val="00E07BCA"/>
    <w:rsid w:val="00E10CEE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922"/>
    <w:rsid w:val="00E16DF9"/>
    <w:rsid w:val="00E170F7"/>
    <w:rsid w:val="00E203FF"/>
    <w:rsid w:val="00E20762"/>
    <w:rsid w:val="00E20CE6"/>
    <w:rsid w:val="00E21C62"/>
    <w:rsid w:val="00E225CF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78AF"/>
    <w:rsid w:val="00E40294"/>
    <w:rsid w:val="00E41605"/>
    <w:rsid w:val="00E416A6"/>
    <w:rsid w:val="00E419C0"/>
    <w:rsid w:val="00E42D1D"/>
    <w:rsid w:val="00E445FC"/>
    <w:rsid w:val="00E44DC6"/>
    <w:rsid w:val="00E45903"/>
    <w:rsid w:val="00E46240"/>
    <w:rsid w:val="00E463CE"/>
    <w:rsid w:val="00E4640E"/>
    <w:rsid w:val="00E4661E"/>
    <w:rsid w:val="00E46B54"/>
    <w:rsid w:val="00E476BB"/>
    <w:rsid w:val="00E477AF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BC2"/>
    <w:rsid w:val="00E54D48"/>
    <w:rsid w:val="00E54DEF"/>
    <w:rsid w:val="00E55423"/>
    <w:rsid w:val="00E5551E"/>
    <w:rsid w:val="00E5572C"/>
    <w:rsid w:val="00E55E74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2A0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225"/>
    <w:rsid w:val="00E62BA0"/>
    <w:rsid w:val="00E631C2"/>
    <w:rsid w:val="00E6371A"/>
    <w:rsid w:val="00E64929"/>
    <w:rsid w:val="00E64A85"/>
    <w:rsid w:val="00E64D2D"/>
    <w:rsid w:val="00E64EBF"/>
    <w:rsid w:val="00E659F5"/>
    <w:rsid w:val="00E65D57"/>
    <w:rsid w:val="00E662C6"/>
    <w:rsid w:val="00E6634D"/>
    <w:rsid w:val="00E66437"/>
    <w:rsid w:val="00E676EE"/>
    <w:rsid w:val="00E67C9D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15FC"/>
    <w:rsid w:val="00E92929"/>
    <w:rsid w:val="00E92C52"/>
    <w:rsid w:val="00E92DD9"/>
    <w:rsid w:val="00E92EB3"/>
    <w:rsid w:val="00E92EBE"/>
    <w:rsid w:val="00E93241"/>
    <w:rsid w:val="00E9333C"/>
    <w:rsid w:val="00E9336E"/>
    <w:rsid w:val="00E93D8B"/>
    <w:rsid w:val="00E94025"/>
    <w:rsid w:val="00E947EB"/>
    <w:rsid w:val="00E95B4B"/>
    <w:rsid w:val="00E95CCA"/>
    <w:rsid w:val="00E962B5"/>
    <w:rsid w:val="00E96D4C"/>
    <w:rsid w:val="00E97452"/>
    <w:rsid w:val="00E97657"/>
    <w:rsid w:val="00EA011D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642"/>
    <w:rsid w:val="00EA277B"/>
    <w:rsid w:val="00EA2A29"/>
    <w:rsid w:val="00EA31EE"/>
    <w:rsid w:val="00EA333A"/>
    <w:rsid w:val="00EA43C7"/>
    <w:rsid w:val="00EA43D3"/>
    <w:rsid w:val="00EA4973"/>
    <w:rsid w:val="00EA4E16"/>
    <w:rsid w:val="00EA5B43"/>
    <w:rsid w:val="00EA5C88"/>
    <w:rsid w:val="00EA5FD2"/>
    <w:rsid w:val="00EA683F"/>
    <w:rsid w:val="00EA6A32"/>
    <w:rsid w:val="00EA6D9D"/>
    <w:rsid w:val="00EA6FD1"/>
    <w:rsid w:val="00EA776B"/>
    <w:rsid w:val="00EB03FD"/>
    <w:rsid w:val="00EB1013"/>
    <w:rsid w:val="00EB13CA"/>
    <w:rsid w:val="00EB2A41"/>
    <w:rsid w:val="00EB3B30"/>
    <w:rsid w:val="00EB404A"/>
    <w:rsid w:val="00EB44A4"/>
    <w:rsid w:val="00EB4A89"/>
    <w:rsid w:val="00EB57C5"/>
    <w:rsid w:val="00EB63A5"/>
    <w:rsid w:val="00EB63BE"/>
    <w:rsid w:val="00EB67C2"/>
    <w:rsid w:val="00EB7A80"/>
    <w:rsid w:val="00EB7E6E"/>
    <w:rsid w:val="00EB7E70"/>
    <w:rsid w:val="00EC09E3"/>
    <w:rsid w:val="00EC0AAA"/>
    <w:rsid w:val="00EC0AB2"/>
    <w:rsid w:val="00EC0D51"/>
    <w:rsid w:val="00EC1FAE"/>
    <w:rsid w:val="00EC258F"/>
    <w:rsid w:val="00EC2CE0"/>
    <w:rsid w:val="00EC2CEA"/>
    <w:rsid w:val="00EC3A81"/>
    <w:rsid w:val="00EC442F"/>
    <w:rsid w:val="00EC4460"/>
    <w:rsid w:val="00EC470C"/>
    <w:rsid w:val="00EC4789"/>
    <w:rsid w:val="00EC4A46"/>
    <w:rsid w:val="00EC54DF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2272"/>
    <w:rsid w:val="00ED2AD2"/>
    <w:rsid w:val="00ED3CDF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489"/>
    <w:rsid w:val="00ED762A"/>
    <w:rsid w:val="00ED7698"/>
    <w:rsid w:val="00ED7B5A"/>
    <w:rsid w:val="00ED7C38"/>
    <w:rsid w:val="00EE0687"/>
    <w:rsid w:val="00EE06B0"/>
    <w:rsid w:val="00EE16FA"/>
    <w:rsid w:val="00EE1E02"/>
    <w:rsid w:val="00EE24DE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6CF0"/>
    <w:rsid w:val="00EE74B8"/>
    <w:rsid w:val="00EE7B37"/>
    <w:rsid w:val="00EE7CFB"/>
    <w:rsid w:val="00EF03A8"/>
    <w:rsid w:val="00EF10E4"/>
    <w:rsid w:val="00EF134C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11B"/>
    <w:rsid w:val="00EF62CF"/>
    <w:rsid w:val="00EF78A0"/>
    <w:rsid w:val="00EF78D4"/>
    <w:rsid w:val="00EF7957"/>
    <w:rsid w:val="00F00FB3"/>
    <w:rsid w:val="00F0105E"/>
    <w:rsid w:val="00F01512"/>
    <w:rsid w:val="00F017AD"/>
    <w:rsid w:val="00F0264C"/>
    <w:rsid w:val="00F026BA"/>
    <w:rsid w:val="00F02931"/>
    <w:rsid w:val="00F02A44"/>
    <w:rsid w:val="00F0327F"/>
    <w:rsid w:val="00F034F0"/>
    <w:rsid w:val="00F03BD1"/>
    <w:rsid w:val="00F03ECD"/>
    <w:rsid w:val="00F0453D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794"/>
    <w:rsid w:val="00F21824"/>
    <w:rsid w:val="00F21CB8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C96"/>
    <w:rsid w:val="00F3030A"/>
    <w:rsid w:val="00F30494"/>
    <w:rsid w:val="00F30F02"/>
    <w:rsid w:val="00F31375"/>
    <w:rsid w:val="00F31B73"/>
    <w:rsid w:val="00F32E34"/>
    <w:rsid w:val="00F3331A"/>
    <w:rsid w:val="00F33571"/>
    <w:rsid w:val="00F336C7"/>
    <w:rsid w:val="00F33F3A"/>
    <w:rsid w:val="00F34D5E"/>
    <w:rsid w:val="00F35051"/>
    <w:rsid w:val="00F352A6"/>
    <w:rsid w:val="00F352DF"/>
    <w:rsid w:val="00F359C4"/>
    <w:rsid w:val="00F35D84"/>
    <w:rsid w:val="00F368C5"/>
    <w:rsid w:val="00F368DE"/>
    <w:rsid w:val="00F36A2A"/>
    <w:rsid w:val="00F36AAD"/>
    <w:rsid w:val="00F36AD6"/>
    <w:rsid w:val="00F36C2B"/>
    <w:rsid w:val="00F37678"/>
    <w:rsid w:val="00F37934"/>
    <w:rsid w:val="00F37A37"/>
    <w:rsid w:val="00F37FA0"/>
    <w:rsid w:val="00F4006E"/>
    <w:rsid w:val="00F418F0"/>
    <w:rsid w:val="00F421A1"/>
    <w:rsid w:val="00F42217"/>
    <w:rsid w:val="00F426DE"/>
    <w:rsid w:val="00F42C5E"/>
    <w:rsid w:val="00F43629"/>
    <w:rsid w:val="00F44135"/>
    <w:rsid w:val="00F441AB"/>
    <w:rsid w:val="00F4430B"/>
    <w:rsid w:val="00F45EAC"/>
    <w:rsid w:val="00F45F3D"/>
    <w:rsid w:val="00F464F6"/>
    <w:rsid w:val="00F474D6"/>
    <w:rsid w:val="00F4762E"/>
    <w:rsid w:val="00F50305"/>
    <w:rsid w:val="00F5039F"/>
    <w:rsid w:val="00F5077F"/>
    <w:rsid w:val="00F50895"/>
    <w:rsid w:val="00F50919"/>
    <w:rsid w:val="00F50B16"/>
    <w:rsid w:val="00F5119E"/>
    <w:rsid w:val="00F51C7D"/>
    <w:rsid w:val="00F51EEA"/>
    <w:rsid w:val="00F5220D"/>
    <w:rsid w:val="00F52A8D"/>
    <w:rsid w:val="00F538AD"/>
    <w:rsid w:val="00F54029"/>
    <w:rsid w:val="00F54791"/>
    <w:rsid w:val="00F54BA5"/>
    <w:rsid w:val="00F54D1F"/>
    <w:rsid w:val="00F5559A"/>
    <w:rsid w:val="00F556A9"/>
    <w:rsid w:val="00F558F1"/>
    <w:rsid w:val="00F5638E"/>
    <w:rsid w:val="00F56E35"/>
    <w:rsid w:val="00F5701A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2218"/>
    <w:rsid w:val="00F62307"/>
    <w:rsid w:val="00F623F4"/>
    <w:rsid w:val="00F62AAA"/>
    <w:rsid w:val="00F62DCC"/>
    <w:rsid w:val="00F62E4C"/>
    <w:rsid w:val="00F6351F"/>
    <w:rsid w:val="00F63530"/>
    <w:rsid w:val="00F63EB6"/>
    <w:rsid w:val="00F64B23"/>
    <w:rsid w:val="00F6624C"/>
    <w:rsid w:val="00F66899"/>
    <w:rsid w:val="00F66950"/>
    <w:rsid w:val="00F6757A"/>
    <w:rsid w:val="00F676DB"/>
    <w:rsid w:val="00F67E06"/>
    <w:rsid w:val="00F67EEB"/>
    <w:rsid w:val="00F70929"/>
    <w:rsid w:val="00F71453"/>
    <w:rsid w:val="00F715B5"/>
    <w:rsid w:val="00F7198D"/>
    <w:rsid w:val="00F7338C"/>
    <w:rsid w:val="00F7346F"/>
    <w:rsid w:val="00F7394A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43A"/>
    <w:rsid w:val="00F83D11"/>
    <w:rsid w:val="00F83F12"/>
    <w:rsid w:val="00F84D8B"/>
    <w:rsid w:val="00F84F66"/>
    <w:rsid w:val="00F852B5"/>
    <w:rsid w:val="00F862BC"/>
    <w:rsid w:val="00F87162"/>
    <w:rsid w:val="00F87DC6"/>
    <w:rsid w:val="00F900B3"/>
    <w:rsid w:val="00F913E8"/>
    <w:rsid w:val="00F91457"/>
    <w:rsid w:val="00F91592"/>
    <w:rsid w:val="00F916E5"/>
    <w:rsid w:val="00F9180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4E4B"/>
    <w:rsid w:val="00F95035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749"/>
    <w:rsid w:val="00FA0FCF"/>
    <w:rsid w:val="00FA147B"/>
    <w:rsid w:val="00FA14EF"/>
    <w:rsid w:val="00FA1671"/>
    <w:rsid w:val="00FA19A5"/>
    <w:rsid w:val="00FA20C3"/>
    <w:rsid w:val="00FA27F2"/>
    <w:rsid w:val="00FA330D"/>
    <w:rsid w:val="00FA36FC"/>
    <w:rsid w:val="00FA3B7A"/>
    <w:rsid w:val="00FA3BD7"/>
    <w:rsid w:val="00FA3ED1"/>
    <w:rsid w:val="00FA4085"/>
    <w:rsid w:val="00FA44C2"/>
    <w:rsid w:val="00FA4618"/>
    <w:rsid w:val="00FA4D8E"/>
    <w:rsid w:val="00FA76DB"/>
    <w:rsid w:val="00FA7A64"/>
    <w:rsid w:val="00FB10EA"/>
    <w:rsid w:val="00FB1FF1"/>
    <w:rsid w:val="00FB26A3"/>
    <w:rsid w:val="00FB27FC"/>
    <w:rsid w:val="00FB2F50"/>
    <w:rsid w:val="00FB2F6E"/>
    <w:rsid w:val="00FB3FE4"/>
    <w:rsid w:val="00FB4C37"/>
    <w:rsid w:val="00FB5667"/>
    <w:rsid w:val="00FB5B38"/>
    <w:rsid w:val="00FB60AF"/>
    <w:rsid w:val="00FB6447"/>
    <w:rsid w:val="00FB6CD4"/>
    <w:rsid w:val="00FB6F17"/>
    <w:rsid w:val="00FB722D"/>
    <w:rsid w:val="00FB785F"/>
    <w:rsid w:val="00FB7C95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95F"/>
    <w:rsid w:val="00FD2BCC"/>
    <w:rsid w:val="00FD3ACA"/>
    <w:rsid w:val="00FD4105"/>
    <w:rsid w:val="00FD574F"/>
    <w:rsid w:val="00FD654B"/>
    <w:rsid w:val="00FD70AD"/>
    <w:rsid w:val="00FD733B"/>
    <w:rsid w:val="00FD7541"/>
    <w:rsid w:val="00FD7D62"/>
    <w:rsid w:val="00FE0396"/>
    <w:rsid w:val="00FE0634"/>
    <w:rsid w:val="00FE0FDF"/>
    <w:rsid w:val="00FE1165"/>
    <w:rsid w:val="00FE1F87"/>
    <w:rsid w:val="00FE21C7"/>
    <w:rsid w:val="00FE24F1"/>
    <w:rsid w:val="00FE2654"/>
    <w:rsid w:val="00FE2681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5F8"/>
    <w:rsid w:val="00FE58D5"/>
    <w:rsid w:val="00FE59A0"/>
    <w:rsid w:val="00FE5A43"/>
    <w:rsid w:val="00FE5AAA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329B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34F0D0"/>
  <w15:docId w15:val="{B958207F-B88C-4B61-9E85-F4639963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ED3CDF"/>
    <w:rPr>
      <w:rFonts w:ascii="Times New Roman" w:hAnsi="Times New Roman"/>
      <w:lang w:val="en-GB"/>
    </w:rPr>
  </w:style>
  <w:style w:type="paragraph" w:styleId="Title">
    <w:name w:val="Title"/>
    <w:basedOn w:val="Normal"/>
    <w:next w:val="Normal"/>
    <w:link w:val="TitleChar"/>
    <w:qFormat/>
    <w:rsid w:val="006F44C9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6F44C9"/>
    <w:rPr>
      <w:rFonts w:ascii="Cambria" w:eastAsia="Times New Roman" w:hAnsi="Cambria"/>
      <w:b/>
      <w:bCs/>
      <w:kern w:val="28"/>
      <w:sz w:val="32"/>
      <w:szCs w:val="32"/>
      <w:lang w:val="en-GB" w:eastAsia="x-none"/>
    </w:rPr>
  </w:style>
  <w:style w:type="character" w:customStyle="1" w:styleId="CRCoverPageChar">
    <w:name w:val="CR Cover Page Char"/>
    <w:link w:val="CRCoverPage"/>
    <w:rsid w:val="006F44C9"/>
    <w:rPr>
      <w:rFonts w:ascii="Arial" w:eastAsia="MS Mincho" w:hAnsi="Arial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9B7DD1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9B7DD1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semiHidden/>
    <w:unhideWhenUsed/>
    <w:rsid w:val="009B7D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244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0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314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8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47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45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45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28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25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8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168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80DC3-2E6C-43DD-BE56-DDC62006B2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27865-BC1B-45B1-8904-5136E7C7E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1060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IncMon_Discussion Paper</vt:lpstr>
    </vt:vector>
  </TitlesOfParts>
  <Company>Qualcomm Inc.</Company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IncMon_Discussion Paper</dc:title>
  <dc:subject>RAN1#46bis</dc:subject>
  <dc:creator>Qualcomm</dc:creator>
  <cp:lastModifiedBy>Chincholi, Amith</cp:lastModifiedBy>
  <cp:revision>52</cp:revision>
  <dcterms:created xsi:type="dcterms:W3CDTF">2014-09-24T23:35:00Z</dcterms:created>
  <dcterms:modified xsi:type="dcterms:W3CDTF">2014-09-27T22:34:00Z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0x0101005F5A99894AA8214CB2D35E9D74E29C3F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